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6D" w:rsidRDefault="0018246D" w:rsidP="0018246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казенное учреждение</w:t>
      </w:r>
    </w:p>
    <w:p w:rsidR="0018246D" w:rsidRDefault="0018246D" w:rsidP="0018246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127723" wp14:editId="14713EBA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дополнительного образования</w:t>
      </w:r>
    </w:p>
    <w:p w:rsidR="0018246D" w:rsidRDefault="0018246D" w:rsidP="0018246D">
      <w:pPr>
        <w:pBdr>
          <w:bottom w:val="single" w:sz="12" w:space="5" w:color="auto"/>
        </w:pBdr>
        <w:spacing w:line="276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Фировская</w:t>
      </w:r>
      <w:proofErr w:type="spellEnd"/>
      <w:r>
        <w:rPr>
          <w:b/>
          <w:i/>
          <w:sz w:val="28"/>
          <w:szCs w:val="28"/>
        </w:rPr>
        <w:t xml:space="preserve"> детская школа искусств</w:t>
      </w:r>
    </w:p>
    <w:p w:rsidR="0018246D" w:rsidRDefault="0018246D" w:rsidP="0018246D">
      <w:pPr>
        <w:pBdr>
          <w:bottom w:val="single" w:sz="12" w:space="5" w:color="auto"/>
        </w:pBd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МКУДО «</w:t>
      </w:r>
      <w:proofErr w:type="spellStart"/>
      <w:r>
        <w:rPr>
          <w:b/>
          <w:i/>
          <w:sz w:val="28"/>
          <w:szCs w:val="28"/>
        </w:rPr>
        <w:t>Фировская</w:t>
      </w:r>
      <w:proofErr w:type="spellEnd"/>
      <w:r>
        <w:rPr>
          <w:b/>
          <w:i/>
          <w:sz w:val="28"/>
          <w:szCs w:val="28"/>
        </w:rPr>
        <w:t xml:space="preserve"> ДШИ»</w:t>
      </w:r>
    </w:p>
    <w:p w:rsidR="00E229A2" w:rsidRPr="00E229A2" w:rsidRDefault="00E229A2" w:rsidP="00E229A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E229A2">
        <w:rPr>
          <w:sz w:val="22"/>
          <w:szCs w:val="22"/>
        </w:rPr>
        <w:t xml:space="preserve">. Фирово,  </w:t>
      </w:r>
      <w:proofErr w:type="gramStart"/>
      <w:r w:rsidRPr="00E229A2">
        <w:rPr>
          <w:sz w:val="22"/>
          <w:szCs w:val="22"/>
        </w:rPr>
        <w:t>Комсомольская</w:t>
      </w:r>
      <w:proofErr w:type="gramEnd"/>
      <w:r>
        <w:rPr>
          <w:sz w:val="22"/>
          <w:szCs w:val="22"/>
        </w:rPr>
        <w:t>,</w:t>
      </w:r>
      <w:r w:rsidRPr="00E229A2">
        <w:rPr>
          <w:sz w:val="22"/>
          <w:szCs w:val="22"/>
        </w:rPr>
        <w:t xml:space="preserve">  16      </w:t>
      </w:r>
      <w:r w:rsidRPr="00E229A2">
        <w:rPr>
          <w:b/>
          <w:sz w:val="22"/>
          <w:szCs w:val="22"/>
        </w:rPr>
        <w:t>тел./факс</w:t>
      </w:r>
      <w:r w:rsidRPr="00E229A2">
        <w:rPr>
          <w:sz w:val="22"/>
          <w:szCs w:val="22"/>
        </w:rPr>
        <w:t xml:space="preserve">  8(48239)3-18-56 8(48239) 3-18-72    </w:t>
      </w:r>
      <w:r w:rsidRPr="00E229A2">
        <w:rPr>
          <w:b/>
          <w:sz w:val="22"/>
          <w:szCs w:val="22"/>
        </w:rPr>
        <w:t>индекс</w:t>
      </w:r>
      <w:r w:rsidRPr="00E229A2">
        <w:rPr>
          <w:sz w:val="22"/>
          <w:szCs w:val="22"/>
        </w:rPr>
        <w:t xml:space="preserve"> 172721</w:t>
      </w:r>
    </w:p>
    <w:p w:rsidR="00E229A2" w:rsidRPr="00E229A2" w:rsidRDefault="00E229A2" w:rsidP="00E229A2">
      <w:pPr>
        <w:spacing w:line="276" w:lineRule="auto"/>
        <w:jc w:val="center"/>
        <w:rPr>
          <w:sz w:val="22"/>
          <w:szCs w:val="22"/>
        </w:rPr>
      </w:pPr>
      <w:r w:rsidRPr="00E229A2">
        <w:rPr>
          <w:b/>
          <w:sz w:val="22"/>
          <w:szCs w:val="22"/>
        </w:rPr>
        <w:t>е-</w:t>
      </w:r>
      <w:r w:rsidRPr="00E229A2">
        <w:rPr>
          <w:b/>
          <w:sz w:val="22"/>
          <w:szCs w:val="22"/>
          <w:lang w:val="en-US"/>
        </w:rPr>
        <w:t>mail</w:t>
      </w:r>
      <w:r w:rsidRPr="00E229A2">
        <w:rPr>
          <w:sz w:val="22"/>
          <w:szCs w:val="22"/>
        </w:rPr>
        <w:t xml:space="preserve">: </w:t>
      </w:r>
      <w:proofErr w:type="spellStart"/>
      <w:r w:rsidRPr="00E229A2">
        <w:rPr>
          <w:sz w:val="22"/>
          <w:szCs w:val="22"/>
          <w:lang w:val="en-US"/>
        </w:rPr>
        <w:t>fdshi</w:t>
      </w:r>
      <w:proofErr w:type="spellEnd"/>
      <w:r w:rsidRPr="00E229A2">
        <w:rPr>
          <w:sz w:val="22"/>
          <w:szCs w:val="22"/>
        </w:rPr>
        <w:t>@</w:t>
      </w:r>
      <w:r w:rsidRPr="00E229A2">
        <w:rPr>
          <w:sz w:val="22"/>
          <w:szCs w:val="22"/>
          <w:lang w:val="en-US"/>
        </w:rPr>
        <w:t>mail</w:t>
      </w:r>
      <w:r w:rsidRPr="00E229A2">
        <w:rPr>
          <w:sz w:val="22"/>
          <w:szCs w:val="22"/>
        </w:rPr>
        <w:t>.</w:t>
      </w:r>
      <w:proofErr w:type="spellStart"/>
      <w:r w:rsidRPr="00E229A2">
        <w:rPr>
          <w:sz w:val="22"/>
          <w:szCs w:val="22"/>
          <w:lang w:val="en-US"/>
        </w:rPr>
        <w:t>ru</w:t>
      </w:r>
      <w:proofErr w:type="spellEnd"/>
      <w:r w:rsidRPr="00E229A2">
        <w:rPr>
          <w:sz w:val="22"/>
          <w:szCs w:val="22"/>
        </w:rPr>
        <w:t xml:space="preserve">   </w:t>
      </w:r>
      <w:r w:rsidRPr="00E229A2">
        <w:rPr>
          <w:b/>
          <w:sz w:val="22"/>
          <w:szCs w:val="22"/>
        </w:rPr>
        <w:t>сайт:</w:t>
      </w:r>
      <w:r w:rsidRPr="00E229A2">
        <w:rPr>
          <w:sz w:val="22"/>
          <w:szCs w:val="22"/>
        </w:rPr>
        <w:t xml:space="preserve"> </w:t>
      </w:r>
      <w:r w:rsidRPr="00E229A2">
        <w:rPr>
          <w:sz w:val="22"/>
          <w:szCs w:val="22"/>
          <w:lang w:val="en-US"/>
        </w:rPr>
        <w:t>www</w:t>
      </w:r>
      <w:r w:rsidRPr="00E229A2">
        <w:rPr>
          <w:sz w:val="22"/>
          <w:szCs w:val="22"/>
        </w:rPr>
        <w:t xml:space="preserve">. </w:t>
      </w:r>
      <w:proofErr w:type="spellStart"/>
      <w:r w:rsidRPr="00E229A2">
        <w:rPr>
          <w:sz w:val="22"/>
          <w:szCs w:val="22"/>
        </w:rPr>
        <w:t>дши-фирово</w:t>
      </w:r>
      <w:proofErr w:type="gramStart"/>
      <w:r w:rsidRPr="00E229A2">
        <w:rPr>
          <w:sz w:val="22"/>
          <w:szCs w:val="22"/>
        </w:rPr>
        <w:t>.р</w:t>
      </w:r>
      <w:proofErr w:type="gramEnd"/>
      <w:r w:rsidRPr="00E229A2">
        <w:rPr>
          <w:sz w:val="22"/>
          <w:szCs w:val="22"/>
        </w:rPr>
        <w:t>ф</w:t>
      </w:r>
      <w:proofErr w:type="spellEnd"/>
    </w:p>
    <w:p w:rsidR="00E229A2" w:rsidRPr="00E229A2" w:rsidRDefault="00E229A2" w:rsidP="00E229A2">
      <w:pPr>
        <w:spacing w:line="276" w:lineRule="auto"/>
        <w:jc w:val="center"/>
        <w:rPr>
          <w:b/>
          <w:i/>
          <w:sz w:val="20"/>
          <w:szCs w:val="20"/>
        </w:rPr>
      </w:pPr>
      <w:r w:rsidRPr="00E229A2">
        <w:rPr>
          <w:b/>
          <w:i/>
          <w:sz w:val="20"/>
          <w:szCs w:val="20"/>
        </w:rPr>
        <w:t>ОГРН 1026901603442  ИНН/КПП 6945002153/690801001</w:t>
      </w: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tabs>
          <w:tab w:val="left" w:pos="7125"/>
        </w:tabs>
      </w:pPr>
      <w:r w:rsidRPr="0018246D">
        <w:t>ПРИНЯТО</w:t>
      </w:r>
      <w:r w:rsidRPr="0018246D">
        <w:tab/>
        <w:t>УТВЕРЖДЕНО</w:t>
      </w:r>
    </w:p>
    <w:p w:rsidR="0018246D" w:rsidRPr="0018246D" w:rsidRDefault="0018246D" w:rsidP="0018246D">
      <w:r w:rsidRPr="0018246D">
        <w:t xml:space="preserve">Решением общего собрания                                                  </w:t>
      </w:r>
      <w:r>
        <w:t xml:space="preserve">                     </w:t>
      </w:r>
      <w:r w:rsidRPr="0018246D">
        <w:t>Директор МКУДО</w:t>
      </w:r>
    </w:p>
    <w:p w:rsidR="0018246D" w:rsidRDefault="0018246D" w:rsidP="0018246D">
      <w:proofErr w:type="gramStart"/>
      <w:r w:rsidRPr="0018246D">
        <w:t>Протокол</w:t>
      </w:r>
      <w:r w:rsidR="00E23EA1">
        <w:t xml:space="preserve"> </w:t>
      </w:r>
      <w:r w:rsidRPr="0018246D">
        <w:t xml:space="preserve"> № б</w:t>
      </w:r>
      <w:proofErr w:type="gramEnd"/>
      <w:r w:rsidRPr="0018246D">
        <w:t>/н от</w:t>
      </w:r>
      <w:r>
        <w:t xml:space="preserve"> 23 марта</w:t>
      </w:r>
      <w:r w:rsidRPr="0018246D">
        <w:t xml:space="preserve"> 2021 г.                                 </w:t>
      </w:r>
      <w:r>
        <w:t xml:space="preserve">                     </w:t>
      </w:r>
      <w:r w:rsidRPr="0018246D">
        <w:t xml:space="preserve">  «</w:t>
      </w:r>
      <w:proofErr w:type="spellStart"/>
      <w:r w:rsidRPr="0018246D">
        <w:t>Фировская</w:t>
      </w:r>
      <w:proofErr w:type="spellEnd"/>
      <w:r w:rsidRPr="0018246D">
        <w:t xml:space="preserve"> ДШИ» </w:t>
      </w:r>
    </w:p>
    <w:p w:rsidR="0018246D" w:rsidRDefault="0018246D" w:rsidP="0018246D">
      <w:r>
        <w:t xml:space="preserve">                                                                                                            ___________</w:t>
      </w:r>
      <w:proofErr w:type="spellStart"/>
      <w:r>
        <w:t>Т.Ю.Гуськова</w:t>
      </w:r>
      <w:proofErr w:type="spellEnd"/>
      <w:r w:rsidRPr="0018246D">
        <w:t xml:space="preserve"> </w:t>
      </w:r>
    </w:p>
    <w:p w:rsidR="0018246D" w:rsidRDefault="0018246D" w:rsidP="0018246D">
      <w:r>
        <w:t xml:space="preserve">                                                                                                Приказ № А-8б от 23</w:t>
      </w:r>
      <w:r w:rsidRPr="0018246D">
        <w:t xml:space="preserve"> </w:t>
      </w:r>
      <w:r>
        <w:t>марта 2021 г.</w:t>
      </w:r>
      <w:r w:rsidRPr="0018246D">
        <w:t xml:space="preserve">                                                           </w:t>
      </w:r>
    </w:p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18246D" w:rsidRDefault="0018246D" w:rsidP="0018246D"/>
    <w:p w:rsidR="0018246D" w:rsidRPr="007D5615" w:rsidRDefault="0018246D" w:rsidP="0018246D">
      <w:pPr>
        <w:rPr>
          <w:b/>
        </w:rPr>
      </w:pPr>
    </w:p>
    <w:p w:rsidR="0018246D" w:rsidRPr="007D5615" w:rsidRDefault="0018246D" w:rsidP="0018246D">
      <w:pPr>
        <w:tabs>
          <w:tab w:val="left" w:pos="4215"/>
        </w:tabs>
        <w:rPr>
          <w:b/>
          <w:sz w:val="28"/>
          <w:szCs w:val="28"/>
        </w:rPr>
      </w:pPr>
      <w:r w:rsidRPr="007D5615">
        <w:rPr>
          <w:b/>
        </w:rPr>
        <w:tab/>
      </w:r>
      <w:r w:rsidRPr="007D5615">
        <w:rPr>
          <w:b/>
          <w:sz w:val="28"/>
          <w:szCs w:val="28"/>
        </w:rPr>
        <w:t>ОТЧЕТ</w:t>
      </w:r>
    </w:p>
    <w:p w:rsidR="007D5615" w:rsidRDefault="0018246D" w:rsidP="0018246D">
      <w:pPr>
        <w:tabs>
          <w:tab w:val="left" w:pos="4215"/>
        </w:tabs>
        <w:jc w:val="center"/>
        <w:rPr>
          <w:b/>
          <w:sz w:val="28"/>
          <w:szCs w:val="28"/>
        </w:rPr>
      </w:pPr>
      <w:r w:rsidRPr="007D5615">
        <w:rPr>
          <w:b/>
          <w:sz w:val="28"/>
          <w:szCs w:val="28"/>
        </w:rPr>
        <w:t xml:space="preserve">о результатах </w:t>
      </w:r>
      <w:proofErr w:type="spellStart"/>
      <w:r w:rsidRPr="007D5615">
        <w:rPr>
          <w:b/>
          <w:sz w:val="28"/>
          <w:szCs w:val="28"/>
        </w:rPr>
        <w:t>самообследования</w:t>
      </w:r>
      <w:proofErr w:type="spellEnd"/>
      <w:r w:rsidRPr="007D5615">
        <w:rPr>
          <w:b/>
          <w:sz w:val="28"/>
          <w:szCs w:val="28"/>
        </w:rPr>
        <w:t xml:space="preserve"> деятельности</w:t>
      </w:r>
    </w:p>
    <w:p w:rsidR="0018246D" w:rsidRPr="007D5615" w:rsidRDefault="0018246D" w:rsidP="0018246D">
      <w:pPr>
        <w:tabs>
          <w:tab w:val="left" w:pos="4215"/>
        </w:tabs>
        <w:jc w:val="center"/>
        <w:rPr>
          <w:b/>
          <w:sz w:val="28"/>
          <w:szCs w:val="28"/>
        </w:rPr>
      </w:pPr>
      <w:r w:rsidRPr="007D5615">
        <w:rPr>
          <w:b/>
          <w:sz w:val="28"/>
          <w:szCs w:val="28"/>
        </w:rPr>
        <w:t xml:space="preserve"> МКУДО «</w:t>
      </w:r>
      <w:proofErr w:type="spellStart"/>
      <w:r w:rsidRPr="007D5615">
        <w:rPr>
          <w:b/>
          <w:sz w:val="28"/>
          <w:szCs w:val="28"/>
        </w:rPr>
        <w:t>Фировская</w:t>
      </w:r>
      <w:proofErr w:type="spellEnd"/>
      <w:r w:rsidRPr="007D5615">
        <w:rPr>
          <w:b/>
          <w:sz w:val="28"/>
          <w:szCs w:val="28"/>
        </w:rPr>
        <w:t xml:space="preserve"> ДШИ»</w:t>
      </w:r>
    </w:p>
    <w:p w:rsidR="0018246D" w:rsidRPr="007D5615" w:rsidRDefault="0018246D" w:rsidP="0018246D">
      <w:pPr>
        <w:tabs>
          <w:tab w:val="left" w:pos="4215"/>
        </w:tabs>
        <w:jc w:val="center"/>
        <w:rPr>
          <w:b/>
          <w:sz w:val="28"/>
          <w:szCs w:val="28"/>
        </w:rPr>
      </w:pPr>
      <w:r w:rsidRPr="007D5615">
        <w:rPr>
          <w:b/>
          <w:sz w:val="28"/>
          <w:szCs w:val="28"/>
        </w:rPr>
        <w:t>на 01.04.2021 год</w:t>
      </w:r>
    </w:p>
    <w:p w:rsidR="0018246D" w:rsidRPr="007D5615" w:rsidRDefault="0018246D" w:rsidP="0018246D">
      <w:pPr>
        <w:rPr>
          <w:b/>
          <w:sz w:val="28"/>
          <w:szCs w:val="28"/>
        </w:rPr>
      </w:pPr>
    </w:p>
    <w:p w:rsidR="0018246D" w:rsidRPr="007D5615" w:rsidRDefault="0018246D" w:rsidP="0018246D">
      <w:pPr>
        <w:rPr>
          <w:b/>
          <w:sz w:val="28"/>
          <w:szCs w:val="28"/>
        </w:rPr>
      </w:pPr>
    </w:p>
    <w:p w:rsidR="0018246D" w:rsidRPr="007D5615" w:rsidRDefault="0018246D" w:rsidP="0018246D">
      <w:pPr>
        <w:rPr>
          <w:b/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Pr="0018246D" w:rsidRDefault="0018246D" w:rsidP="0018246D">
      <w:pPr>
        <w:rPr>
          <w:sz w:val="28"/>
          <w:szCs w:val="28"/>
        </w:rPr>
      </w:pPr>
    </w:p>
    <w:p w:rsidR="0018246D" w:rsidRDefault="0018246D" w:rsidP="0018246D">
      <w:pPr>
        <w:rPr>
          <w:sz w:val="28"/>
          <w:szCs w:val="28"/>
        </w:rPr>
      </w:pPr>
    </w:p>
    <w:p w:rsidR="0018246D" w:rsidRDefault="0018246D" w:rsidP="0018246D">
      <w:pPr>
        <w:rPr>
          <w:sz w:val="28"/>
          <w:szCs w:val="28"/>
        </w:rPr>
      </w:pPr>
    </w:p>
    <w:p w:rsidR="0018246D" w:rsidRDefault="0018246D" w:rsidP="0018246D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Фирово</w:t>
      </w:r>
    </w:p>
    <w:p w:rsidR="0018246D" w:rsidRDefault="0018246D" w:rsidP="0018246D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18246D" w:rsidRDefault="0018246D" w:rsidP="0018246D">
      <w:pPr>
        <w:tabs>
          <w:tab w:val="left" w:pos="4095"/>
        </w:tabs>
        <w:jc w:val="center"/>
        <w:rPr>
          <w:sz w:val="28"/>
          <w:szCs w:val="28"/>
        </w:rPr>
      </w:pPr>
    </w:p>
    <w:p w:rsidR="0018246D" w:rsidRDefault="0018246D" w:rsidP="0018246D">
      <w:pPr>
        <w:tabs>
          <w:tab w:val="left" w:pos="4095"/>
        </w:tabs>
        <w:jc w:val="center"/>
        <w:rPr>
          <w:sz w:val="28"/>
          <w:szCs w:val="28"/>
        </w:rPr>
      </w:pPr>
    </w:p>
    <w:p w:rsidR="0018246D" w:rsidRPr="00806AE5" w:rsidRDefault="0018246D" w:rsidP="0018246D">
      <w:pPr>
        <w:tabs>
          <w:tab w:val="left" w:pos="4095"/>
        </w:tabs>
        <w:jc w:val="center"/>
        <w:rPr>
          <w:b/>
        </w:rPr>
      </w:pPr>
      <w:bookmarkStart w:id="0" w:name="_GoBack"/>
      <w:bookmarkEnd w:id="0"/>
      <w:r w:rsidRPr="00806AE5">
        <w:rPr>
          <w:b/>
        </w:rPr>
        <w:t>Часть 1. Анализ показателей</w:t>
      </w:r>
    </w:p>
    <w:p w:rsidR="0018246D" w:rsidRDefault="0018246D" w:rsidP="00806AE5">
      <w:pPr>
        <w:tabs>
          <w:tab w:val="left" w:pos="4095"/>
        </w:tabs>
        <w:jc w:val="both"/>
      </w:pPr>
      <w:r>
        <w:rPr>
          <w:b/>
          <w:sz w:val="28"/>
          <w:szCs w:val="28"/>
        </w:rPr>
        <w:t xml:space="preserve">   </w:t>
      </w:r>
      <w:proofErr w:type="spellStart"/>
      <w:r w:rsidRPr="00806AE5">
        <w:t>Самообследование</w:t>
      </w:r>
      <w:proofErr w:type="spellEnd"/>
      <w:r w:rsidRPr="00806AE5">
        <w:t xml:space="preserve"> МКУДО «</w:t>
      </w:r>
      <w:proofErr w:type="spellStart"/>
      <w:r w:rsidRPr="00806AE5">
        <w:t>Фировская</w:t>
      </w:r>
      <w:proofErr w:type="spellEnd"/>
      <w:r w:rsidRPr="00806AE5">
        <w:t xml:space="preserve"> ДШИ» (далее Школа) проводилось в соответствии с Законом Российской Федерации от 29.12.2012 года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806AE5">
        <w:t>самообследования</w:t>
      </w:r>
      <w:proofErr w:type="spellEnd"/>
      <w:r w:rsidRPr="00806AE5">
        <w:t xml:space="preserve"> о</w:t>
      </w:r>
      <w:r w:rsidR="00E23EA1">
        <w:t>бразовательной организацией», п</w:t>
      </w:r>
      <w:r w:rsidRPr="00806AE5">
        <w:t>риказом Министерства образования и науки</w:t>
      </w:r>
      <w:r w:rsidR="00806AE5" w:rsidRPr="00806AE5">
        <w:t xml:space="preserve">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="00806AE5" w:rsidRPr="00806AE5">
        <w:t>самообследованию</w:t>
      </w:r>
      <w:proofErr w:type="spellEnd"/>
      <w:r w:rsidR="00806AE5" w:rsidRPr="00806AE5">
        <w:t>», приказом директора МКУДО «</w:t>
      </w:r>
      <w:proofErr w:type="spellStart"/>
      <w:r w:rsidR="00806AE5" w:rsidRPr="00806AE5">
        <w:t>Фировская</w:t>
      </w:r>
      <w:proofErr w:type="spellEnd"/>
      <w:r w:rsidR="00806AE5" w:rsidRPr="00806AE5">
        <w:t xml:space="preserve"> ДШИ» от 25.03.2021 г. № А-9а в целях обеспечения доступности и открытости информации о деятельности.</w:t>
      </w:r>
    </w:p>
    <w:p w:rsidR="00806AE5" w:rsidRPr="00806AE5" w:rsidRDefault="00806AE5" w:rsidP="00806AE5">
      <w:pPr>
        <w:tabs>
          <w:tab w:val="left" w:pos="4095"/>
        </w:tabs>
        <w:jc w:val="center"/>
        <w:rPr>
          <w:b/>
        </w:rPr>
      </w:pPr>
      <w:r w:rsidRPr="00806AE5">
        <w:rPr>
          <w:b/>
        </w:rPr>
        <w:t xml:space="preserve">Структура </w:t>
      </w:r>
      <w:proofErr w:type="spellStart"/>
      <w:r w:rsidRPr="00806AE5">
        <w:rPr>
          <w:b/>
        </w:rPr>
        <w:t>самообследования</w:t>
      </w:r>
      <w:proofErr w:type="spellEnd"/>
      <w:r w:rsidRPr="00806AE5">
        <w:rPr>
          <w:b/>
        </w:rPr>
        <w:t>: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Образовательная деятельность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Система управления МКУДО «</w:t>
      </w:r>
      <w:proofErr w:type="spellStart"/>
      <w:r>
        <w:rPr>
          <w:b/>
        </w:rPr>
        <w:t>Фировская</w:t>
      </w:r>
      <w:proofErr w:type="spellEnd"/>
      <w:r>
        <w:rPr>
          <w:b/>
        </w:rPr>
        <w:t xml:space="preserve"> ДШИ»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Организация учебного процесса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Кадровое обеспечение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Материально-техническое обеспечение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Внутренняя система оценки качества образования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Показатели деятельности по состоянию на 01.04.2021 г.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Вывод</w:t>
      </w:r>
    </w:p>
    <w:p w:rsidR="00806AE5" w:rsidRDefault="00806AE5" w:rsidP="00806AE5">
      <w:pPr>
        <w:pStyle w:val="a3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Размещение на официальном сайте и в сети интернет</w:t>
      </w:r>
    </w:p>
    <w:p w:rsidR="00806AE5" w:rsidRDefault="00806AE5" w:rsidP="00806AE5">
      <w:pPr>
        <w:pStyle w:val="a3"/>
        <w:tabs>
          <w:tab w:val="left" w:pos="4095"/>
        </w:tabs>
        <w:rPr>
          <w:b/>
        </w:rPr>
      </w:pPr>
    </w:p>
    <w:p w:rsidR="00806AE5" w:rsidRDefault="00806AE5" w:rsidP="00806AE5">
      <w:pPr>
        <w:jc w:val="center"/>
        <w:rPr>
          <w:b/>
        </w:rPr>
      </w:pPr>
      <w:r w:rsidRPr="00806AE5">
        <w:rPr>
          <w:b/>
          <w:lang w:val="en-US"/>
        </w:rPr>
        <w:t>I</w:t>
      </w:r>
      <w:r w:rsidRPr="00806AE5">
        <w:rPr>
          <w:b/>
        </w:rPr>
        <w:t>.Образовательная деятельность</w:t>
      </w:r>
    </w:p>
    <w:p w:rsidR="00806AE5" w:rsidRDefault="00806AE5" w:rsidP="004F7F9D">
      <w:pPr>
        <w:jc w:val="both"/>
      </w:pPr>
      <w:r>
        <w:rPr>
          <w:b/>
        </w:rPr>
        <w:t xml:space="preserve">   </w:t>
      </w:r>
      <w:proofErr w:type="gramStart"/>
      <w:r w:rsidRPr="00806AE5">
        <w:t>Деятельность Школы</w:t>
      </w:r>
      <w:r>
        <w:t xml:space="preserve"> осуществляется в соответствии с выданной Министерством образования Тверской области Лицензией на осуществление образовательной деятельности № 683 от  20 ноября 2015 года, </w:t>
      </w:r>
      <w:r w:rsidR="004F7F9D">
        <w:t>бессрочно, Лицензия предоставлена на основании приказа Министерства образования Тверской области от 20 ноября 2015 года № 2776/ПК.</w:t>
      </w:r>
      <w:proofErr w:type="gramEnd"/>
    </w:p>
    <w:p w:rsidR="004F7F9D" w:rsidRDefault="004F7F9D" w:rsidP="004F7F9D">
      <w:pPr>
        <w:jc w:val="both"/>
      </w:pPr>
      <w:r>
        <w:t xml:space="preserve">   В МКУДО «</w:t>
      </w:r>
      <w:proofErr w:type="spellStart"/>
      <w:r>
        <w:t>Фировская</w:t>
      </w:r>
      <w:proofErr w:type="spellEnd"/>
      <w:r>
        <w:t xml:space="preserve"> ДШИ» созданы благоприятные условия для всестороннего развития личности </w:t>
      </w:r>
      <w:proofErr w:type="gramStart"/>
      <w:r>
        <w:t>обучающихся</w:t>
      </w:r>
      <w:proofErr w:type="gramEnd"/>
      <w:r>
        <w:t>.</w:t>
      </w:r>
    </w:p>
    <w:p w:rsidR="003C1050" w:rsidRPr="003C1050" w:rsidRDefault="003C1050" w:rsidP="003C1050">
      <w:pPr>
        <w:spacing w:line="276" w:lineRule="auto"/>
        <w:jc w:val="both"/>
      </w:pPr>
      <w:r>
        <w:t xml:space="preserve">   На 01.04.2021 </w:t>
      </w:r>
      <w:r w:rsidRPr="003C1050">
        <w:t xml:space="preserve"> колич</w:t>
      </w:r>
      <w:r>
        <w:t>ество учащихся ДШИ составило 125 человек.</w:t>
      </w:r>
    </w:p>
    <w:p w:rsidR="003C1050" w:rsidRPr="003C1050" w:rsidRDefault="003C1050" w:rsidP="003C1050">
      <w:pPr>
        <w:jc w:val="both"/>
      </w:pPr>
      <w:r>
        <w:t xml:space="preserve">   </w:t>
      </w:r>
      <w:r w:rsidRPr="003C1050">
        <w:t>На базе школы работают отделения:</w:t>
      </w:r>
    </w:p>
    <w:p w:rsidR="003C1050" w:rsidRPr="003C1050" w:rsidRDefault="003C1050" w:rsidP="003C1050">
      <w:pPr>
        <w:ind w:firstLine="708"/>
        <w:jc w:val="both"/>
      </w:pPr>
      <w:r w:rsidRPr="003C1050">
        <w:t xml:space="preserve">- «Фортепиано», </w:t>
      </w:r>
    </w:p>
    <w:p w:rsidR="003C1050" w:rsidRPr="003C1050" w:rsidRDefault="003C1050" w:rsidP="003C1050">
      <w:pPr>
        <w:ind w:firstLine="708"/>
        <w:jc w:val="both"/>
      </w:pPr>
      <w:r w:rsidRPr="003C1050">
        <w:t xml:space="preserve">- «Народные инструменты (баян)», </w:t>
      </w:r>
    </w:p>
    <w:p w:rsidR="003C1050" w:rsidRPr="003C1050" w:rsidRDefault="003C1050" w:rsidP="003C1050">
      <w:pPr>
        <w:ind w:firstLine="708"/>
        <w:jc w:val="both"/>
      </w:pPr>
      <w:r w:rsidRPr="003C1050">
        <w:t>- «Хореографическое искусство»</w:t>
      </w:r>
    </w:p>
    <w:p w:rsidR="003C1050" w:rsidRPr="003C1050" w:rsidRDefault="003C1050" w:rsidP="003C1050">
      <w:pPr>
        <w:jc w:val="both"/>
      </w:pPr>
      <w:r>
        <w:t xml:space="preserve">   </w:t>
      </w:r>
      <w:r w:rsidRPr="003C1050">
        <w:t xml:space="preserve">Образовательная деятельность школы ведется по трем юридическим адресам: п. Фирово, п. Великооктябрьский, с. Рождество. </w:t>
      </w:r>
    </w:p>
    <w:p w:rsidR="003C1050" w:rsidRDefault="003C1050" w:rsidP="003C1050">
      <w:pPr>
        <w:jc w:val="both"/>
      </w:pPr>
      <w:r>
        <w:t xml:space="preserve">   </w:t>
      </w:r>
      <w:r w:rsidRPr="003C1050">
        <w:t>В п. Фирово реализуются  дополнительные предпрофессиональные программы в области музыкального искусства согласно федеральным государст</w:t>
      </w:r>
      <w:r>
        <w:t>венным требованиям:</w:t>
      </w:r>
    </w:p>
    <w:p w:rsidR="003C1050" w:rsidRDefault="003C1050" w:rsidP="003C1050">
      <w:pPr>
        <w:pStyle w:val="a3"/>
        <w:numPr>
          <w:ilvl w:val="0"/>
          <w:numId w:val="3"/>
        </w:numPr>
        <w:jc w:val="both"/>
      </w:pPr>
      <w:r>
        <w:t>Дополнительная предпрофессиональная общеобразовательная программа в области музыкального искусства «Фортепиано» - 8 обучающихся;</w:t>
      </w:r>
    </w:p>
    <w:p w:rsidR="003C1050" w:rsidRDefault="003C1050" w:rsidP="003C1050">
      <w:pPr>
        <w:pStyle w:val="a3"/>
        <w:numPr>
          <w:ilvl w:val="0"/>
          <w:numId w:val="3"/>
        </w:numPr>
        <w:jc w:val="both"/>
      </w:pPr>
      <w:r>
        <w:t>Дополнительная предпрофессиональная общеобразовательная программа в области музыкального искусства «Народные инструменты (баян)» - 10 человек.</w:t>
      </w:r>
    </w:p>
    <w:p w:rsidR="003C1050" w:rsidRDefault="003C1050" w:rsidP="003C1050">
      <w:pPr>
        <w:ind w:left="360"/>
        <w:jc w:val="both"/>
      </w:pPr>
      <w:r>
        <w:t>Анализ итоговой аттестации выпускников</w:t>
      </w:r>
      <w:r w:rsidR="00872A0B">
        <w:t xml:space="preserve"> по дополнительным предпрофессиональным программам в области музыкального искусства</w:t>
      </w:r>
      <w:r>
        <w:t xml:space="preserve"> 2020-2021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333"/>
        <w:gridCol w:w="1334"/>
        <w:gridCol w:w="1334"/>
        <w:gridCol w:w="1333"/>
        <w:gridCol w:w="1334"/>
        <w:gridCol w:w="1334"/>
      </w:tblGrid>
      <w:tr w:rsidR="003C1050" w:rsidTr="00C1433C">
        <w:tc>
          <w:tcPr>
            <w:tcW w:w="1569" w:type="dxa"/>
          </w:tcPr>
          <w:p w:rsidR="003C1050" w:rsidRDefault="003C1050" w:rsidP="003C1050">
            <w:pPr>
              <w:jc w:val="both"/>
            </w:pPr>
            <w:r>
              <w:t>Количество выпускников</w:t>
            </w:r>
          </w:p>
        </w:tc>
        <w:tc>
          <w:tcPr>
            <w:tcW w:w="8002" w:type="dxa"/>
            <w:gridSpan w:val="6"/>
          </w:tcPr>
          <w:p w:rsidR="003C1050" w:rsidRDefault="003C1050" w:rsidP="003C1050">
            <w:pPr>
              <w:jc w:val="center"/>
            </w:pPr>
            <w:r>
              <w:t>Успеваемость</w:t>
            </w:r>
          </w:p>
        </w:tc>
      </w:tr>
      <w:tr w:rsidR="00C1433C" w:rsidTr="00C1433C">
        <w:tc>
          <w:tcPr>
            <w:tcW w:w="1569" w:type="dxa"/>
          </w:tcPr>
          <w:p w:rsidR="00C1433C" w:rsidRDefault="00C1433C" w:rsidP="003C1050">
            <w:pPr>
              <w:jc w:val="both"/>
            </w:pPr>
          </w:p>
        </w:tc>
        <w:tc>
          <w:tcPr>
            <w:tcW w:w="1333" w:type="dxa"/>
          </w:tcPr>
          <w:p w:rsidR="00C1433C" w:rsidRDefault="00C1433C" w:rsidP="003C1050">
            <w:pPr>
              <w:jc w:val="center"/>
            </w:pPr>
            <w:r>
              <w:t>отлично</w:t>
            </w:r>
          </w:p>
        </w:tc>
        <w:tc>
          <w:tcPr>
            <w:tcW w:w="1334" w:type="dxa"/>
          </w:tcPr>
          <w:p w:rsidR="00C1433C" w:rsidRDefault="00C1433C" w:rsidP="003C1050">
            <w:pPr>
              <w:jc w:val="center"/>
            </w:pPr>
            <w:r>
              <w:t>хорошо</w:t>
            </w:r>
          </w:p>
        </w:tc>
        <w:tc>
          <w:tcPr>
            <w:tcW w:w="1334" w:type="dxa"/>
          </w:tcPr>
          <w:p w:rsidR="00C1433C" w:rsidRDefault="00C1433C" w:rsidP="003C1050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333" w:type="dxa"/>
          </w:tcPr>
          <w:p w:rsidR="00C1433C" w:rsidRDefault="00C1433C" w:rsidP="003C1050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</w:t>
            </w:r>
          </w:p>
        </w:tc>
        <w:tc>
          <w:tcPr>
            <w:tcW w:w="1334" w:type="dxa"/>
          </w:tcPr>
          <w:p w:rsidR="00C1433C" w:rsidRDefault="00C1433C" w:rsidP="003C1050">
            <w:pPr>
              <w:jc w:val="center"/>
            </w:pPr>
            <w:r>
              <w:t>общая</w:t>
            </w:r>
          </w:p>
        </w:tc>
        <w:tc>
          <w:tcPr>
            <w:tcW w:w="1334" w:type="dxa"/>
          </w:tcPr>
          <w:p w:rsidR="00C1433C" w:rsidRDefault="00C1433C" w:rsidP="003C1050">
            <w:pPr>
              <w:jc w:val="center"/>
            </w:pPr>
            <w:r>
              <w:t>качество</w:t>
            </w:r>
          </w:p>
        </w:tc>
      </w:tr>
      <w:tr w:rsidR="00C1433C" w:rsidTr="00C1433C">
        <w:tc>
          <w:tcPr>
            <w:tcW w:w="1569" w:type="dxa"/>
          </w:tcPr>
          <w:p w:rsidR="00C1433C" w:rsidRDefault="00C1433C" w:rsidP="00C1433C">
            <w:pPr>
              <w:jc w:val="center"/>
            </w:pPr>
            <w:r>
              <w:t>3</w:t>
            </w:r>
          </w:p>
        </w:tc>
        <w:tc>
          <w:tcPr>
            <w:tcW w:w="1333" w:type="dxa"/>
          </w:tcPr>
          <w:p w:rsidR="00C1433C" w:rsidRDefault="00C40793" w:rsidP="003C1050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C1433C" w:rsidRDefault="00C40793" w:rsidP="003C1050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1433C" w:rsidRDefault="00C40793" w:rsidP="003C1050">
            <w:pPr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C1433C" w:rsidRDefault="00C1433C" w:rsidP="003C1050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C1433C" w:rsidRDefault="00C40793" w:rsidP="003C1050">
            <w:pPr>
              <w:jc w:val="center"/>
            </w:pPr>
            <w:r>
              <w:t>100%</w:t>
            </w:r>
          </w:p>
        </w:tc>
        <w:tc>
          <w:tcPr>
            <w:tcW w:w="1334" w:type="dxa"/>
          </w:tcPr>
          <w:p w:rsidR="00C1433C" w:rsidRDefault="00C40793" w:rsidP="003C1050">
            <w:pPr>
              <w:jc w:val="center"/>
            </w:pPr>
            <w:r>
              <w:t>100%</w:t>
            </w:r>
          </w:p>
        </w:tc>
      </w:tr>
    </w:tbl>
    <w:p w:rsidR="003C1050" w:rsidRDefault="003C1050" w:rsidP="003C1050">
      <w:pPr>
        <w:jc w:val="both"/>
      </w:pPr>
    </w:p>
    <w:p w:rsidR="00872A0B" w:rsidRDefault="00872A0B" w:rsidP="003C1050">
      <w:pPr>
        <w:jc w:val="both"/>
      </w:pPr>
    </w:p>
    <w:p w:rsidR="00872A0B" w:rsidRDefault="00872A0B" w:rsidP="003C1050">
      <w:pPr>
        <w:jc w:val="both"/>
      </w:pPr>
    </w:p>
    <w:p w:rsidR="00C40793" w:rsidRDefault="00C40793" w:rsidP="003C1050">
      <w:pPr>
        <w:jc w:val="both"/>
      </w:pPr>
      <w:r>
        <w:t>Также в п. Фирово, на базе Рождественской общеобразовательной школы и на базе Великооктябрьского Дворца культуры реализуются дополнительные общеразвивающие программы в области музыкального искусства:</w:t>
      </w:r>
    </w:p>
    <w:p w:rsidR="00C40793" w:rsidRDefault="00C40793" w:rsidP="003C1050">
      <w:pPr>
        <w:jc w:val="both"/>
      </w:pPr>
      <w:proofErr w:type="gramStart"/>
      <w:r>
        <w:t>- «Фортепиано» (п. Фирово – 3 человека, п. Великооктябрьский – 7 человек, с. Рождество – 13 человек);</w:t>
      </w:r>
      <w:proofErr w:type="gramEnd"/>
    </w:p>
    <w:p w:rsidR="00C40793" w:rsidRDefault="00C40793" w:rsidP="003C1050">
      <w:pPr>
        <w:jc w:val="both"/>
      </w:pPr>
      <w:proofErr w:type="gramStart"/>
      <w:r>
        <w:t xml:space="preserve">- «Народные </w:t>
      </w:r>
      <w:proofErr w:type="spellStart"/>
      <w:r>
        <w:t>инсрументы</w:t>
      </w:r>
      <w:proofErr w:type="spellEnd"/>
      <w:r>
        <w:t xml:space="preserve"> (баян)» (п. Фирово – 2 человека, с. Рождество – 5 человек);</w:t>
      </w:r>
      <w:proofErr w:type="gramEnd"/>
    </w:p>
    <w:p w:rsidR="00872A0B" w:rsidRDefault="00C40793" w:rsidP="003C1050">
      <w:pPr>
        <w:jc w:val="both"/>
      </w:pPr>
      <w:r>
        <w:t xml:space="preserve">- «Хореографическое искусство» </w:t>
      </w:r>
      <w:proofErr w:type="gramStart"/>
      <w:r>
        <w:t xml:space="preserve">( </w:t>
      </w:r>
      <w:proofErr w:type="gramEnd"/>
      <w:r>
        <w:t xml:space="preserve">п. Фирово – 39 человек, п. </w:t>
      </w:r>
      <w:proofErr w:type="spellStart"/>
      <w:r>
        <w:t>Великокотябрьский</w:t>
      </w:r>
      <w:proofErr w:type="spellEnd"/>
      <w:r>
        <w:t xml:space="preserve"> – 28 человек, с. Рождество – 10 человек.</w:t>
      </w:r>
    </w:p>
    <w:p w:rsidR="00C40793" w:rsidRDefault="00C40793" w:rsidP="00C40793">
      <w:pPr>
        <w:ind w:left="360"/>
        <w:jc w:val="both"/>
      </w:pPr>
      <w:r>
        <w:t>Анализ итоговой аттестации выпускников по дополнительным общеразвивающим программам в области музыкального искусства 2020-2021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333"/>
        <w:gridCol w:w="1334"/>
        <w:gridCol w:w="1334"/>
        <w:gridCol w:w="1333"/>
        <w:gridCol w:w="1334"/>
        <w:gridCol w:w="1334"/>
      </w:tblGrid>
      <w:tr w:rsidR="00791BA9" w:rsidTr="00917BA5">
        <w:tc>
          <w:tcPr>
            <w:tcW w:w="1569" w:type="dxa"/>
          </w:tcPr>
          <w:p w:rsidR="00791BA9" w:rsidRDefault="00791BA9" w:rsidP="00917BA5">
            <w:pPr>
              <w:jc w:val="both"/>
            </w:pPr>
            <w:r>
              <w:t>Количество выпускников</w:t>
            </w:r>
          </w:p>
        </w:tc>
        <w:tc>
          <w:tcPr>
            <w:tcW w:w="8002" w:type="dxa"/>
            <w:gridSpan w:val="6"/>
          </w:tcPr>
          <w:p w:rsidR="00791BA9" w:rsidRDefault="00791BA9" w:rsidP="00917BA5">
            <w:pPr>
              <w:jc w:val="center"/>
            </w:pPr>
            <w:r>
              <w:t>Успеваемость</w:t>
            </w:r>
          </w:p>
        </w:tc>
      </w:tr>
      <w:tr w:rsidR="00791BA9" w:rsidTr="00917BA5">
        <w:tc>
          <w:tcPr>
            <w:tcW w:w="1569" w:type="dxa"/>
          </w:tcPr>
          <w:p w:rsidR="00791BA9" w:rsidRDefault="00791BA9" w:rsidP="00917BA5">
            <w:pPr>
              <w:jc w:val="both"/>
            </w:pPr>
          </w:p>
        </w:tc>
        <w:tc>
          <w:tcPr>
            <w:tcW w:w="1333" w:type="dxa"/>
          </w:tcPr>
          <w:p w:rsidR="00791BA9" w:rsidRDefault="00791BA9" w:rsidP="00917BA5">
            <w:pPr>
              <w:jc w:val="center"/>
            </w:pPr>
            <w:r>
              <w:t>отлично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хорошо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333" w:type="dxa"/>
          </w:tcPr>
          <w:p w:rsidR="00791BA9" w:rsidRDefault="00791BA9" w:rsidP="00917BA5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общая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качество</w:t>
            </w:r>
          </w:p>
        </w:tc>
      </w:tr>
      <w:tr w:rsidR="00791BA9" w:rsidTr="00917BA5">
        <w:tc>
          <w:tcPr>
            <w:tcW w:w="1569" w:type="dxa"/>
          </w:tcPr>
          <w:p w:rsidR="00791BA9" w:rsidRDefault="00791BA9" w:rsidP="00917BA5">
            <w:pPr>
              <w:jc w:val="center"/>
            </w:pPr>
            <w:r>
              <w:t>10</w:t>
            </w:r>
          </w:p>
        </w:tc>
        <w:tc>
          <w:tcPr>
            <w:tcW w:w="1333" w:type="dxa"/>
          </w:tcPr>
          <w:p w:rsidR="00791BA9" w:rsidRDefault="00791BA9" w:rsidP="00917BA5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791BA9" w:rsidRDefault="00791BA9" w:rsidP="00917BA5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100%</w:t>
            </w:r>
          </w:p>
        </w:tc>
        <w:tc>
          <w:tcPr>
            <w:tcW w:w="1334" w:type="dxa"/>
          </w:tcPr>
          <w:p w:rsidR="00791BA9" w:rsidRDefault="00791BA9" w:rsidP="00917BA5">
            <w:pPr>
              <w:jc w:val="center"/>
            </w:pPr>
            <w:r>
              <w:t>100%</w:t>
            </w:r>
          </w:p>
        </w:tc>
      </w:tr>
    </w:tbl>
    <w:p w:rsidR="00791BA9" w:rsidRDefault="00791BA9" w:rsidP="00C40793">
      <w:pPr>
        <w:ind w:left="360"/>
        <w:jc w:val="both"/>
      </w:pPr>
    </w:p>
    <w:p w:rsidR="00872A0B" w:rsidRDefault="00872A0B" w:rsidP="003C1050">
      <w:pPr>
        <w:jc w:val="both"/>
      </w:pPr>
      <w:r>
        <w:t xml:space="preserve">   Результаты анализа показывают преобладание </w:t>
      </w:r>
      <w:proofErr w:type="gramStart"/>
      <w:r>
        <w:t>обучающихся</w:t>
      </w:r>
      <w:proofErr w:type="gramEnd"/>
      <w:r>
        <w:t xml:space="preserve"> с высокой количественной и качественной успеваемостью, что говорит об эффективности педагогического процесса в ДШИ.</w:t>
      </w:r>
    </w:p>
    <w:p w:rsidR="00872A0B" w:rsidRDefault="00872A0B" w:rsidP="003C1050">
      <w:pPr>
        <w:jc w:val="both"/>
      </w:pPr>
      <w:r>
        <w:t xml:space="preserve">   Результативность участия в конкурсах, фестивалях, смотрах и т.п. – хорошая.</w:t>
      </w:r>
    </w:p>
    <w:p w:rsidR="00872A0B" w:rsidRDefault="00872A0B" w:rsidP="003C1050">
      <w:pPr>
        <w:jc w:val="both"/>
      </w:pPr>
      <w:r>
        <w:t xml:space="preserve">Творческая деятельность </w:t>
      </w:r>
      <w:proofErr w:type="gramStart"/>
      <w:r>
        <w:t>обучающихся</w:t>
      </w:r>
      <w:proofErr w:type="gramEnd"/>
      <w:r>
        <w:t xml:space="preserve"> является неотъемлемой частью образовательного процесса. </w:t>
      </w:r>
      <w:proofErr w:type="spellStart"/>
      <w:r>
        <w:t>Фировская</w:t>
      </w:r>
      <w:proofErr w:type="spellEnd"/>
      <w:r>
        <w:t xml:space="preserve"> детская школа иску</w:t>
      </w:r>
      <w:proofErr w:type="gramStart"/>
      <w:r>
        <w:t>сств пр</w:t>
      </w:r>
      <w:proofErr w:type="gramEnd"/>
      <w:r>
        <w:t>оводит большую внеклассную, просветительскую, культурно-массовую работу (концерты, творческие вечера, мастер-классы, лекции-беседы, музыкальные гостиные и т.д.).</w:t>
      </w:r>
      <w:r w:rsidR="00791BA9">
        <w:t xml:space="preserve"> </w:t>
      </w:r>
      <w:r>
        <w:t>Социальное пространство ДШИ (сотрудничество с библиотекой, детскими садами, общеобразовательными школами, с досуговыми учреждениями района) – широкое. Участие в творческих мероприятиях как индивидуальное, так и малыми и большими группами. В ДШИ действуют творческие коллектива из числа обучающихся, выпускников и преподавателей школы.</w:t>
      </w:r>
    </w:p>
    <w:p w:rsidR="00791BA9" w:rsidRDefault="00791BA9" w:rsidP="00791BA9">
      <w:pPr>
        <w:jc w:val="center"/>
        <w:rPr>
          <w:b/>
        </w:rPr>
      </w:pPr>
      <w:r w:rsidRPr="00791BA9">
        <w:rPr>
          <w:b/>
        </w:rPr>
        <w:t>2.Система управления МКУДО «</w:t>
      </w:r>
      <w:proofErr w:type="spellStart"/>
      <w:r w:rsidRPr="00791BA9">
        <w:rPr>
          <w:b/>
        </w:rPr>
        <w:t>Фировская</w:t>
      </w:r>
      <w:proofErr w:type="spellEnd"/>
      <w:r w:rsidRPr="00791BA9">
        <w:rPr>
          <w:b/>
        </w:rPr>
        <w:t xml:space="preserve"> ДШИ»</w:t>
      </w:r>
    </w:p>
    <w:p w:rsidR="00791BA9" w:rsidRDefault="00791BA9" w:rsidP="00791BA9">
      <w:pPr>
        <w:jc w:val="both"/>
      </w:pPr>
      <w:r w:rsidRPr="00791BA9">
        <w:t xml:space="preserve">   ДШИ в своей деятельности руководствуется Конституцией Российской Федерации, законодательством Российской Федерации о труде</w:t>
      </w:r>
      <w:r>
        <w:t>, другими нормами Российского законодательства, Уставом школы и нормативно-правовыми актами.</w:t>
      </w:r>
    </w:p>
    <w:p w:rsidR="00791BA9" w:rsidRDefault="00791BA9" w:rsidP="00791BA9">
      <w:pPr>
        <w:jc w:val="both"/>
      </w:pPr>
      <w:r>
        <w:t xml:space="preserve">   Органами управления Школы являются:</w:t>
      </w:r>
    </w:p>
    <w:p w:rsidR="00791BA9" w:rsidRDefault="00791BA9" w:rsidP="00791BA9">
      <w:pPr>
        <w:jc w:val="both"/>
      </w:pPr>
      <w:r>
        <w:t>- Общее собрание работников;</w:t>
      </w:r>
    </w:p>
    <w:p w:rsidR="00791BA9" w:rsidRDefault="00791BA9" w:rsidP="00791BA9">
      <w:pPr>
        <w:jc w:val="both"/>
      </w:pPr>
      <w:r>
        <w:t>-педагогический совет;</w:t>
      </w:r>
    </w:p>
    <w:p w:rsidR="00791BA9" w:rsidRDefault="00791BA9" w:rsidP="00791BA9">
      <w:pPr>
        <w:jc w:val="both"/>
      </w:pPr>
      <w:r>
        <w:t>-директор</w:t>
      </w:r>
    </w:p>
    <w:p w:rsidR="00791BA9" w:rsidRDefault="00791BA9" w:rsidP="00791BA9">
      <w:pPr>
        <w:jc w:val="both"/>
      </w:pPr>
      <w:r>
        <w:t xml:space="preserve">   Общее собрание работников устанавливает полномочия трудового коллектива, основные направления его деятельности, права, обязанности, ответственность. Общее собрание является органом самоуправления и создается в соответствии со ст. 26 Федерального закона от 29 декабря 2012 г. № 273-ФЗ «Об образовании в российской Федерации» в целях развития коллегиальных и общественных инициатив, повышения эффективности участия работников в управлении ДШИ, развития производственных отношений, защиты законных прав и интересов работников.</w:t>
      </w:r>
    </w:p>
    <w:p w:rsidR="00791BA9" w:rsidRDefault="00791BA9" w:rsidP="00791BA9">
      <w:pPr>
        <w:jc w:val="both"/>
      </w:pPr>
      <w:r>
        <w:t xml:space="preserve">   Педагогический совет является одной из форм постоянно действующих органов самоуправления МКУДО «</w:t>
      </w:r>
      <w:proofErr w:type="spellStart"/>
      <w:r>
        <w:t>Фировская</w:t>
      </w:r>
      <w:proofErr w:type="spellEnd"/>
      <w:r>
        <w:t xml:space="preserve"> ДШИ» для рассмотрения вопросов организации образовательного процесса. </w:t>
      </w:r>
      <w:r w:rsidR="002F0F91">
        <w:t xml:space="preserve">Педагогический совет создается в целях развития и совершенствования учебно-воспитательного процесса, повышения профессионального мастерства преподавателей. Педагогический совет действует на основании Федерального закона от 29 декабря 2012 г. № 273-ФЗ «Об образовании в российской Федерации», Устава ДШИ и Положения о педагогическом совете. Решения Педагогического совета, принятые в пределах его полномочий, являются обязательными для администрации и всех </w:t>
      </w:r>
      <w:r w:rsidR="002F0F91">
        <w:lastRenderedPageBreak/>
        <w:t>членов трудового коллектива. Решения Педагогического совета, утвержденные приказом директора по ДШИ, являются обязательными для исполнения.</w:t>
      </w:r>
    </w:p>
    <w:p w:rsidR="002F0F91" w:rsidRDefault="002F0F91" w:rsidP="002F0F91">
      <w:pPr>
        <w:jc w:val="both"/>
      </w:pPr>
      <w:r>
        <w:t xml:space="preserve">   Директор осуществляет непосредственное управление Школой, является единоличным исполнительным органом управления школой, в своей деятельности подотчетный Учредителю, действующий в соответствии с трудовым договором и Уставом Школы</w:t>
      </w:r>
    </w:p>
    <w:p w:rsidR="002F0F91" w:rsidRDefault="002F0F91" w:rsidP="002F0F91">
      <w:pPr>
        <w:jc w:val="center"/>
        <w:rPr>
          <w:b/>
        </w:rPr>
      </w:pPr>
      <w:r>
        <w:rPr>
          <w:b/>
        </w:rPr>
        <w:t>3.Организация учебного процесса</w:t>
      </w:r>
    </w:p>
    <w:p w:rsidR="002F0F91" w:rsidRPr="002F0F91" w:rsidRDefault="002F0F91" w:rsidP="002F0F91">
      <w:pPr>
        <w:jc w:val="both"/>
      </w:pPr>
      <w:r>
        <w:t xml:space="preserve">   Учебно-воспитательный процесс ведется в соответствии с рабочими программами групповых учебных предметов, индивидуальными планами, годовым планом работы ДШИ, календарным планом работы основных культурно-массовых мероприятий </w:t>
      </w:r>
      <w:proofErr w:type="spellStart"/>
      <w:r>
        <w:t>Фировского</w:t>
      </w:r>
      <w:proofErr w:type="spellEnd"/>
      <w:r>
        <w:t xml:space="preserve"> района.</w:t>
      </w:r>
    </w:p>
    <w:p w:rsidR="00872A0B" w:rsidRDefault="00872A0B" w:rsidP="0075420F">
      <w:pPr>
        <w:jc w:val="both"/>
      </w:pPr>
      <w:r w:rsidRPr="00791BA9">
        <w:t xml:space="preserve">   </w:t>
      </w:r>
      <w:r w:rsidR="002F0F91">
        <w:t>В ДШИ установлен следующий режим занятий учащихся в 2020-2021 учебном году – учебный год начинается 01 сентября 2020 года  и заканчивается 31 мая 2021 года.</w:t>
      </w:r>
    </w:p>
    <w:p w:rsidR="002F0F91" w:rsidRDefault="002F0F91" w:rsidP="0075420F">
      <w:pPr>
        <w:jc w:val="both"/>
      </w:pPr>
      <w:r>
        <w:t xml:space="preserve">   </w:t>
      </w:r>
      <w:proofErr w:type="gramStart"/>
      <w:r>
        <w:t xml:space="preserve">Количество учебных недель – 32 </w:t>
      </w:r>
      <w:r w:rsidR="006B749E">
        <w:t>недели по</w:t>
      </w:r>
      <w:r>
        <w:t xml:space="preserve"> ДПОП 1 класс (срок обучен</w:t>
      </w:r>
      <w:r w:rsidR="006B749E">
        <w:t>ия 8(9) лет), 33 недели  по ДПОП (срок обучения 5(6), 8(9) лет; по дополнительным общеразвивающим программам – 33 недели для 1 классов, 34 недели для остальных классов.</w:t>
      </w:r>
      <w:proofErr w:type="gramEnd"/>
    </w:p>
    <w:p w:rsidR="006B749E" w:rsidRDefault="006B749E" w:rsidP="0075420F">
      <w:pPr>
        <w:jc w:val="both"/>
      </w:pPr>
      <w:r>
        <w:t>Сроки каникул:</w:t>
      </w:r>
    </w:p>
    <w:p w:rsidR="006B749E" w:rsidRDefault="006B749E" w:rsidP="0075420F">
      <w:pPr>
        <w:jc w:val="both"/>
      </w:pPr>
      <w:r>
        <w:t>-осенние с 25.10.2020 по 01.11.2020 г. (8 дней);</w:t>
      </w:r>
    </w:p>
    <w:p w:rsidR="006B749E" w:rsidRDefault="006B749E" w:rsidP="0075420F">
      <w:pPr>
        <w:jc w:val="both"/>
      </w:pPr>
      <w:r>
        <w:t>-зимние с 30.12.2020 по 10.01.2021 г.(12 дней);</w:t>
      </w:r>
    </w:p>
    <w:p w:rsidR="006B749E" w:rsidRDefault="006B749E" w:rsidP="0075420F">
      <w:pPr>
        <w:jc w:val="both"/>
      </w:pPr>
      <w:r>
        <w:t>-весенние с 22.03.2021 г. По 31.03.2021 г. (10 дней);</w:t>
      </w:r>
    </w:p>
    <w:p w:rsidR="006B749E" w:rsidRDefault="006B749E" w:rsidP="0075420F">
      <w:pPr>
        <w:jc w:val="both"/>
      </w:pPr>
      <w:r>
        <w:t>-дополнительные каникулы в 1 классах</w:t>
      </w:r>
      <w:r w:rsidRPr="006B749E">
        <w:t xml:space="preserve"> </w:t>
      </w:r>
      <w:r>
        <w:rPr>
          <w:lang w:val="en-US"/>
        </w:rPr>
        <w:t>III</w:t>
      </w:r>
      <w:r w:rsidRPr="006B749E">
        <w:t xml:space="preserve"> </w:t>
      </w:r>
      <w:r>
        <w:t>четверти с 15.02. по 21.02.2021 г.</w:t>
      </w:r>
    </w:p>
    <w:p w:rsidR="006B749E" w:rsidRDefault="006B749E" w:rsidP="0075420F">
      <w:pPr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по дополнительным предпрофессиональным программам существует резерв учебного времени с 19 мая по 24 мая 2021 года. Используется перед промежуточной (экзаменационной) аттестацией с целью обеспечения самостоятельной работой обучающихся на период летних каникул.</w:t>
      </w:r>
    </w:p>
    <w:p w:rsidR="006B749E" w:rsidRDefault="006B749E" w:rsidP="0075420F">
      <w:pPr>
        <w:jc w:val="both"/>
      </w:pPr>
      <w:r>
        <w:t xml:space="preserve">Начало занятий – 08.00 часов. </w:t>
      </w:r>
      <w:r w:rsidR="0075420F">
        <w:t>Продолжительность уроков для первых классов – 35-40 минут, для 2—8 классов индивидуальные и групповые занятия – 45 минут. Длительность перемен -10 минут. Все предметы ведутся согласно учебным планам.</w:t>
      </w:r>
    </w:p>
    <w:p w:rsidR="0075420F" w:rsidRDefault="0075420F" w:rsidP="0075420F">
      <w:pPr>
        <w:jc w:val="both"/>
      </w:pPr>
      <w:r>
        <w:t xml:space="preserve">   Школа ежегодно вносит корректировки в образовательные программы.</w:t>
      </w:r>
    </w:p>
    <w:p w:rsidR="0075420F" w:rsidRDefault="0075420F" w:rsidP="0075420F">
      <w:pPr>
        <w:jc w:val="center"/>
        <w:rPr>
          <w:b/>
        </w:rPr>
      </w:pPr>
      <w:r>
        <w:rPr>
          <w:b/>
        </w:rPr>
        <w:t>4.Кадровое обеспечение</w:t>
      </w:r>
    </w:p>
    <w:p w:rsidR="0075420F" w:rsidRDefault="0075420F" w:rsidP="0075420F">
      <w:pPr>
        <w:jc w:val="both"/>
      </w:pPr>
      <w:r>
        <w:t xml:space="preserve">   Школа не в полной мере укомплектована педагогическими кадрами. На 01.04. 2021 год в ДШИ требуются: </w:t>
      </w:r>
    </w:p>
    <w:p w:rsidR="0075420F" w:rsidRDefault="0075420F" w:rsidP="0075420F">
      <w:pPr>
        <w:jc w:val="both"/>
      </w:pPr>
      <w:r>
        <w:t>-преподаватель теоретических дисциплин -1 человек;</w:t>
      </w:r>
    </w:p>
    <w:p w:rsidR="0075420F" w:rsidRDefault="0075420F" w:rsidP="0075420F">
      <w:pPr>
        <w:jc w:val="both"/>
      </w:pPr>
      <w:r>
        <w:t>-преподаватель фортепиано;</w:t>
      </w:r>
    </w:p>
    <w:p w:rsidR="0075420F" w:rsidRDefault="0075420F" w:rsidP="0075420F">
      <w:pPr>
        <w:jc w:val="both"/>
      </w:pPr>
      <w:r>
        <w:t xml:space="preserve">-преподаватель по классу баяна. </w:t>
      </w:r>
    </w:p>
    <w:p w:rsidR="0075420F" w:rsidRDefault="0075420F" w:rsidP="0075420F">
      <w:pPr>
        <w:jc w:val="both"/>
      </w:pPr>
      <w:r>
        <w:t xml:space="preserve">   Основные формы координации управленческой деятельности: оперативный контроль, тематический контроль, производственные совещания, оперативные совещания, методические совещания, педагогические советы.</w:t>
      </w:r>
    </w:p>
    <w:p w:rsidR="0075420F" w:rsidRDefault="0075420F" w:rsidP="0075420F">
      <w:pPr>
        <w:jc w:val="center"/>
        <w:rPr>
          <w:b/>
        </w:rPr>
      </w:pPr>
      <w:r>
        <w:rPr>
          <w:b/>
        </w:rPr>
        <w:t>5.Материально-техническое обеспечение</w:t>
      </w:r>
    </w:p>
    <w:p w:rsidR="0075420F" w:rsidRDefault="0075420F" w:rsidP="001359B7">
      <w:pPr>
        <w:jc w:val="both"/>
      </w:pPr>
      <w:r>
        <w:t xml:space="preserve">   Материально-техническое состояние оборудования – удовлетворительное. Учебные классы оборудованы специальным инвентарем, инструментами, оборудованием, в соответствии с направлением обучения. Имеется библиотечный и методический фонд. ДШИ постоянно пополняется новыми учебными пособиям</w:t>
      </w:r>
      <w:r w:rsidR="001359B7">
        <w:t>и, а также новинками методическ</w:t>
      </w:r>
      <w:r>
        <w:t>ой литературы и нотной продукции.</w:t>
      </w:r>
    </w:p>
    <w:p w:rsidR="001359B7" w:rsidRDefault="001359B7" w:rsidP="001359B7">
      <w:pPr>
        <w:jc w:val="both"/>
      </w:pPr>
      <w:r>
        <w:t xml:space="preserve">   Занятия проводятся в помещении детской школы иску</w:t>
      </w:r>
      <w:proofErr w:type="gramStart"/>
      <w:r>
        <w:t>сств в п</w:t>
      </w:r>
      <w:proofErr w:type="gramEnd"/>
      <w:r>
        <w:t>. Фирово, по договорам безвозмездного пользования: на базе районного Дома культуры п. Фирово, на базе Рождественской общеобразовательной школы, на базе Великооктябрьского Дворца культуры.</w:t>
      </w:r>
    </w:p>
    <w:p w:rsidR="00BA2A49" w:rsidRDefault="00BA2A49" w:rsidP="001359B7">
      <w:pPr>
        <w:jc w:val="both"/>
      </w:pPr>
    </w:p>
    <w:p w:rsidR="001C376C" w:rsidRDefault="001359B7" w:rsidP="001359B7">
      <w:pPr>
        <w:jc w:val="center"/>
        <w:rPr>
          <w:b/>
        </w:rPr>
      </w:pPr>
      <w:r>
        <w:rPr>
          <w:b/>
        </w:rPr>
        <w:t>6.Внутренняя система оценки качества образования</w:t>
      </w:r>
    </w:p>
    <w:p w:rsidR="001C376C" w:rsidRPr="001C376C" w:rsidRDefault="001C376C" w:rsidP="001C376C"/>
    <w:p w:rsidR="001C376C" w:rsidRDefault="001C376C" w:rsidP="001C376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5"/>
        <w:gridCol w:w="4801"/>
        <w:gridCol w:w="2201"/>
        <w:gridCol w:w="2064"/>
      </w:tblGrid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C376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Направление работы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Содержание </w:t>
            </w:r>
            <w:r>
              <w:rPr>
                <w:rFonts w:eastAsia="Calibri"/>
                <w:b/>
                <w:lang w:eastAsia="en-US"/>
              </w:rPr>
              <w:lastRenderedPageBreak/>
              <w:t>контроля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Сроки </w:t>
            </w:r>
            <w:r>
              <w:rPr>
                <w:rFonts w:eastAsia="Calibri"/>
                <w:b/>
                <w:lang w:eastAsia="en-US"/>
              </w:rPr>
              <w:lastRenderedPageBreak/>
              <w:t>проведения контроля</w:t>
            </w:r>
          </w:p>
        </w:tc>
      </w:tr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 w:rsidRPr="001C376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 w:rsidRPr="001C376C">
              <w:rPr>
                <w:rFonts w:eastAsia="Calibri"/>
                <w:lang w:eastAsia="en-US"/>
              </w:rPr>
              <w:t>Готовность школы к новому учебному году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материально-технических условий школы на соответствие требованиям пожарной безопасности, требованиям сан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э</w:t>
            </w:r>
            <w:proofErr w:type="gramEnd"/>
            <w:r>
              <w:rPr>
                <w:rFonts w:eastAsia="Calibri"/>
                <w:lang w:eastAsia="en-US"/>
              </w:rPr>
              <w:t>пидем</w:t>
            </w:r>
            <w:proofErr w:type="spellEnd"/>
            <w:r>
              <w:rPr>
                <w:rFonts w:eastAsia="Calibri"/>
                <w:lang w:eastAsia="en-US"/>
              </w:rPr>
              <w:t>. режима и т.д.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 w:rsidRPr="001C376C">
              <w:rPr>
                <w:rFonts w:eastAsia="Calibri"/>
                <w:lang w:eastAsia="en-US"/>
              </w:rPr>
              <w:t>05 августа</w:t>
            </w:r>
          </w:p>
        </w:tc>
      </w:tr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расписания теоретических занятий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Расписание уроков сольфеджио, музыкальной литературы, хора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P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lang w:eastAsia="en-US"/>
              </w:rPr>
              <w:t xml:space="preserve"> комплектованием списков учащихся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 списков учащихся. Комплектование классов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</w:tr>
      <w:tr w:rsidR="001C376C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lang w:eastAsia="en-US"/>
              </w:rPr>
              <w:t xml:space="preserve"> исполнением нормативных документов и ведением </w:t>
            </w:r>
            <w:proofErr w:type="spellStart"/>
            <w:r>
              <w:rPr>
                <w:rFonts w:eastAsia="Calibri"/>
                <w:lang w:eastAsia="en-US"/>
              </w:rPr>
              <w:t>внутришкольной</w:t>
            </w:r>
            <w:proofErr w:type="spellEnd"/>
            <w:r>
              <w:rPr>
                <w:rFonts w:eastAsia="Calibri"/>
                <w:lang w:eastAsia="en-US"/>
              </w:rPr>
              <w:t xml:space="preserve"> документации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журналов групповых и индивидуальных занятий, индивидуальных планов, личных дел обучающихся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C" w:rsidRDefault="001C376C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Журналы – в конце каждой четверти</w:t>
            </w:r>
            <w:r w:rsidR="0071542A">
              <w:rPr>
                <w:rFonts w:eastAsia="Calibri"/>
                <w:lang w:eastAsia="en-US"/>
              </w:rPr>
              <w:t>, теоретические и общешкольные ведомости – по окончании каждой учебной четверти. Индивидуальные планы – по полугодиям. Личные дела – 1 раз в год.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Аттестация педагогических работников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Уточнение и корректировка списков преподавателей для прохождения аттестации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Январь, август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квалификации преподавателями и концертмейстерами школы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Уточнение и корректировка списков преподавателей </w:t>
            </w:r>
            <w:proofErr w:type="gramStart"/>
            <w:r>
              <w:rPr>
                <w:rFonts w:eastAsia="Calibri"/>
                <w:lang w:eastAsia="en-US"/>
              </w:rPr>
              <w:t>для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прохождение</w:t>
            </w:r>
            <w:proofErr w:type="gramEnd"/>
            <w:r>
              <w:rPr>
                <w:rFonts w:eastAsia="Calibri"/>
                <w:lang w:eastAsia="en-US"/>
              </w:rPr>
              <w:t xml:space="preserve"> курсов повышения квалификации на 2020-21 учебный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педагогического совета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Скоординировать работу ДШИ 1 раз </w:t>
            </w:r>
            <w:r>
              <w:rPr>
                <w:rFonts w:eastAsia="Calibri"/>
                <w:lang w:eastAsia="en-US"/>
              </w:rPr>
              <w:lastRenderedPageBreak/>
              <w:t>в четверть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раз в четверть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Текущая и итоговая аттестация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контрольных работ, переводных и выпускных экзаменов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полугодие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посещаемости предметов </w:t>
            </w:r>
            <w:proofErr w:type="gramStart"/>
            <w:r>
              <w:rPr>
                <w:rFonts w:eastAsia="Calibri"/>
                <w:lang w:eastAsia="en-US"/>
              </w:rPr>
              <w:t>обучающимися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Выборочное посещение уроков с контролем наполняемости групп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Сентябрь-май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поэтапной подготовки выпускников к итоговой аттестации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Прослушивание выпускной программы по специальности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– музыкальные отделения.</w:t>
            </w:r>
          </w:p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 работ хореографического отделения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542A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раза в год</w:t>
            </w:r>
          </w:p>
        </w:tc>
      </w:tr>
      <w:tr w:rsidR="0071542A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методического обеспечения учебного процесса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фондов оценочных средств на всех отделениях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A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</w:tr>
      <w:tr w:rsidR="00713B96" w:rsidRPr="001C376C" w:rsidTr="001C37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96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96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внеклассных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96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классных концертов музыкального отделения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96" w:rsidRDefault="00713B96" w:rsidP="001C376C">
            <w:pPr>
              <w:tabs>
                <w:tab w:val="left" w:pos="35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полугодие</w:t>
            </w:r>
          </w:p>
        </w:tc>
      </w:tr>
    </w:tbl>
    <w:p w:rsidR="001359B7" w:rsidRDefault="00713B96" w:rsidP="001C376C">
      <w:r>
        <w:t xml:space="preserve">   </w:t>
      </w:r>
    </w:p>
    <w:p w:rsidR="00713B96" w:rsidRDefault="00713B96" w:rsidP="001C376C"/>
    <w:p w:rsidR="00713B96" w:rsidRDefault="00713B96" w:rsidP="00713B96">
      <w:pPr>
        <w:jc w:val="both"/>
      </w:pPr>
      <w:r>
        <w:t xml:space="preserve">   В целях организации </w:t>
      </w:r>
      <w:proofErr w:type="spellStart"/>
      <w:r>
        <w:t>внутришкольного</w:t>
      </w:r>
      <w:proofErr w:type="spellEnd"/>
      <w:r>
        <w:t xml:space="preserve"> контроля директором Школы обеспечивается проведение наблюдений, обследований, проверок за соблюдением педагогическими работниками законодательных и нормативных актов РФ в области образования, Устава и локальных актов Школы, регламентирующих образовательную деятельность. Оценивается качество освоения </w:t>
      </w:r>
      <w:proofErr w:type="gramStart"/>
      <w:r>
        <w:t>обучающимися</w:t>
      </w:r>
      <w:proofErr w:type="gramEnd"/>
      <w:r>
        <w:t xml:space="preserve"> образовательных программ на основании разработанных критериев оценки знаний, умений и навыков обучающихся, грамотное и своевременное ведение учебной документации.</w:t>
      </w:r>
    </w:p>
    <w:p w:rsidR="00AB68C8" w:rsidRDefault="00AB68C8" w:rsidP="00AB68C8">
      <w:pPr>
        <w:jc w:val="both"/>
      </w:pPr>
      <w:r>
        <w:t xml:space="preserve">   Задачами </w:t>
      </w:r>
      <w:proofErr w:type="spellStart"/>
      <w:r>
        <w:t>внутришкольного</w:t>
      </w:r>
      <w:proofErr w:type="spellEnd"/>
      <w:r>
        <w:t xml:space="preserve"> контроля являются:</w:t>
      </w:r>
    </w:p>
    <w:p w:rsidR="00AB68C8" w:rsidRDefault="00AB68C8" w:rsidP="00AB68C8">
      <w:pPr>
        <w:jc w:val="both"/>
      </w:pPr>
      <w:r>
        <w:t>-оптимизация условий для организации образовательного процесса;</w:t>
      </w:r>
    </w:p>
    <w:p w:rsidR="00AB68C8" w:rsidRDefault="00AB68C8" w:rsidP="00AB68C8">
      <w:pPr>
        <w:jc w:val="both"/>
      </w:pPr>
      <w:r>
        <w:t>-получение объективной информации о состоянии преподавания отдельных учебных предметов;</w:t>
      </w:r>
    </w:p>
    <w:p w:rsidR="00AB68C8" w:rsidRDefault="00AB68C8" w:rsidP="00AB68C8">
      <w:pPr>
        <w:jc w:val="both"/>
      </w:pPr>
      <w:r>
        <w:t>-анализ достижений в обучении и воспитании детей для разработки перспектив развития образовательного учреждения.</w:t>
      </w:r>
    </w:p>
    <w:p w:rsidR="00AB68C8" w:rsidRDefault="00AB68C8" w:rsidP="00AB68C8">
      <w:pPr>
        <w:jc w:val="both"/>
      </w:pPr>
      <w:r>
        <w:t xml:space="preserve">   Педагогический анализ образовательного процесса осуществляется путем </w:t>
      </w:r>
      <w:proofErr w:type="spellStart"/>
      <w:r>
        <w:t>взаимопосещений</w:t>
      </w:r>
      <w:proofErr w:type="spellEnd"/>
      <w:r>
        <w:t xml:space="preserve"> уроков преподавателями с последующим анализом на заседаниях методического совета школы. Практическую помощь оказывают опытные преподаватели ДШИ.</w:t>
      </w:r>
    </w:p>
    <w:p w:rsidR="00AB68C8" w:rsidRDefault="00AB68C8" w:rsidP="00AB68C8">
      <w:pPr>
        <w:jc w:val="both"/>
      </w:pPr>
      <w:r>
        <w:t xml:space="preserve">   Контрольные проверки знаний и умений учащихся проводятся согласно плану учебной работы, утвержденному в начале учебного года.</w:t>
      </w:r>
    </w:p>
    <w:p w:rsidR="00AB68C8" w:rsidRDefault="00AB68C8" w:rsidP="00AB68C8">
      <w:pPr>
        <w:jc w:val="both"/>
      </w:pPr>
      <w:r>
        <w:t xml:space="preserve">   В течение учебного года проводится анализ состояния учебной документации в соответствии с Положением о ведении школьной документации преподавателями школы.</w:t>
      </w:r>
    </w:p>
    <w:p w:rsidR="00AB68C8" w:rsidRDefault="00AB68C8" w:rsidP="00AB68C8">
      <w:pPr>
        <w:jc w:val="both"/>
      </w:pPr>
      <w:r>
        <w:lastRenderedPageBreak/>
        <w:t xml:space="preserve">   Мероприятия внутреннего контроля, проводимые </w:t>
      </w:r>
      <w:proofErr w:type="gramStart"/>
      <w:r>
        <w:t>п</w:t>
      </w:r>
      <w:proofErr w:type="gramEnd"/>
      <w:r>
        <w:t xml:space="preserve"> 2020-2021 учебном году показали, что система управления достаточна и эффективна для обеспечения выполнения функций Школы в сфере дополнительного образования в соответствии с действующим законодательством Российской Федерации.</w:t>
      </w:r>
    </w:p>
    <w:p w:rsidR="00AB68C8" w:rsidRDefault="00AB68C8" w:rsidP="00AB68C8">
      <w:pPr>
        <w:jc w:val="both"/>
      </w:pPr>
      <w:r>
        <w:t xml:space="preserve">   Нормативна и орган</w:t>
      </w:r>
      <w:r w:rsidR="00953FDF">
        <w:t>и</w:t>
      </w:r>
      <w:r>
        <w:t>зационно-ра</w:t>
      </w:r>
      <w:r w:rsidR="00953FDF">
        <w:t>с</w:t>
      </w:r>
      <w:r>
        <w:t>порядительная документация соответствует действующему законодательству Российской Федерации. Имеющаяся система взаимодействия обес</w:t>
      </w:r>
      <w:r w:rsidR="00953FDF">
        <w:t>печивает жизнедеятельность Школы и позволяет успешно вести образовательную деятельность в области музыкального образования.</w:t>
      </w:r>
    </w:p>
    <w:p w:rsidR="00AB68C8" w:rsidRDefault="00953FDF" w:rsidP="00953FDF">
      <w:pPr>
        <w:jc w:val="center"/>
        <w:rPr>
          <w:b/>
        </w:rPr>
      </w:pPr>
      <w:r>
        <w:rPr>
          <w:b/>
        </w:rPr>
        <w:t>7.Показатели деятельности по состоянию на 01.04.2021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4115"/>
        <w:gridCol w:w="2309"/>
        <w:gridCol w:w="2271"/>
      </w:tblGrid>
      <w:tr w:rsidR="005158CD" w:rsidTr="00275633">
        <w:tc>
          <w:tcPr>
            <w:tcW w:w="876" w:type="dxa"/>
          </w:tcPr>
          <w:p w:rsidR="00953FDF" w:rsidRDefault="00953FDF" w:rsidP="00953FDF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53FDF" w:rsidRDefault="00953FDF" w:rsidP="00953FDF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5" w:type="dxa"/>
          </w:tcPr>
          <w:p w:rsidR="00953FDF" w:rsidRDefault="00953FDF" w:rsidP="00953FD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09" w:type="dxa"/>
          </w:tcPr>
          <w:p w:rsidR="00953FDF" w:rsidRDefault="00953FDF" w:rsidP="00953FDF">
            <w:pPr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271" w:type="dxa"/>
          </w:tcPr>
          <w:p w:rsidR="00953FDF" w:rsidRDefault="00953FDF" w:rsidP="00953FDF">
            <w:pPr>
              <w:rPr>
                <w:b/>
              </w:rPr>
            </w:pPr>
          </w:p>
        </w:tc>
      </w:tr>
      <w:tr w:rsidR="005158CD" w:rsidRPr="007D5615" w:rsidTr="00275633">
        <w:tc>
          <w:tcPr>
            <w:tcW w:w="876" w:type="dxa"/>
          </w:tcPr>
          <w:p w:rsidR="00953FDF" w:rsidRPr="007D5615" w:rsidRDefault="00953FDF" w:rsidP="00953FDF">
            <w:r w:rsidRPr="007D5615">
              <w:t>1</w:t>
            </w:r>
          </w:p>
        </w:tc>
        <w:tc>
          <w:tcPr>
            <w:tcW w:w="4115" w:type="dxa"/>
          </w:tcPr>
          <w:p w:rsidR="00953FDF" w:rsidRPr="007D5615" w:rsidRDefault="00953FDF" w:rsidP="00953FDF">
            <w:r w:rsidRPr="007D5615">
              <w:t>Образовательная деятельность</w:t>
            </w:r>
          </w:p>
        </w:tc>
        <w:tc>
          <w:tcPr>
            <w:tcW w:w="2309" w:type="dxa"/>
          </w:tcPr>
          <w:p w:rsidR="00953FDF" w:rsidRPr="007D5615" w:rsidRDefault="00953FDF" w:rsidP="00953FDF"/>
        </w:tc>
        <w:tc>
          <w:tcPr>
            <w:tcW w:w="2271" w:type="dxa"/>
          </w:tcPr>
          <w:p w:rsidR="00953FDF" w:rsidRPr="007D5615" w:rsidRDefault="00953FDF" w:rsidP="00953FDF"/>
        </w:tc>
      </w:tr>
      <w:tr w:rsidR="005158CD" w:rsidRPr="007D5615" w:rsidTr="00275633">
        <w:tc>
          <w:tcPr>
            <w:tcW w:w="876" w:type="dxa"/>
          </w:tcPr>
          <w:p w:rsidR="00953FDF" w:rsidRPr="007D5615" w:rsidRDefault="00953FDF" w:rsidP="00953FDF">
            <w:r w:rsidRPr="007D5615">
              <w:t>1.1.</w:t>
            </w:r>
          </w:p>
        </w:tc>
        <w:tc>
          <w:tcPr>
            <w:tcW w:w="4115" w:type="dxa"/>
          </w:tcPr>
          <w:p w:rsidR="00953FDF" w:rsidRPr="007D5615" w:rsidRDefault="00953FDF" w:rsidP="00953FDF">
            <w:r w:rsidRPr="007D5615">
              <w:t xml:space="preserve">Общая численность </w:t>
            </w:r>
            <w:proofErr w:type="gramStart"/>
            <w:r w:rsidRPr="007D5615">
              <w:t>обучающихся</w:t>
            </w:r>
            <w:proofErr w:type="gramEnd"/>
            <w:r w:rsidRPr="007D5615">
              <w:t>, в том числе</w:t>
            </w:r>
          </w:p>
        </w:tc>
        <w:tc>
          <w:tcPr>
            <w:tcW w:w="2309" w:type="dxa"/>
          </w:tcPr>
          <w:p w:rsidR="00953FDF" w:rsidRPr="007D5615" w:rsidRDefault="007D5615" w:rsidP="007D5615">
            <w:pPr>
              <w:jc w:val="center"/>
            </w:pPr>
            <w:r w:rsidRPr="007D5615">
              <w:t>Чел.</w:t>
            </w:r>
          </w:p>
        </w:tc>
        <w:tc>
          <w:tcPr>
            <w:tcW w:w="2271" w:type="dxa"/>
          </w:tcPr>
          <w:p w:rsidR="00953FDF" w:rsidRPr="007D5615" w:rsidRDefault="007D5615" w:rsidP="007D5615">
            <w:pPr>
              <w:jc w:val="center"/>
            </w:pPr>
            <w:r w:rsidRPr="007D5615">
              <w:t>125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Pr="007D5615" w:rsidRDefault="007D5615" w:rsidP="00953FDF">
            <w:r w:rsidRPr="007D5615">
              <w:t>1.1.1.</w:t>
            </w:r>
          </w:p>
        </w:tc>
        <w:tc>
          <w:tcPr>
            <w:tcW w:w="4115" w:type="dxa"/>
          </w:tcPr>
          <w:p w:rsidR="007D5615" w:rsidRPr="007D5615" w:rsidRDefault="007D5615" w:rsidP="00953FDF">
            <w:r>
              <w:t>Детей дошкольного возраста (3-7</w:t>
            </w:r>
            <w:r w:rsidRPr="007D5615">
              <w:t xml:space="preserve"> лет)</w:t>
            </w:r>
          </w:p>
        </w:tc>
        <w:tc>
          <w:tcPr>
            <w:tcW w:w="2309" w:type="dxa"/>
          </w:tcPr>
          <w:p w:rsidR="007D5615" w:rsidRPr="007D5615" w:rsidRDefault="007D5615" w:rsidP="007D5615">
            <w:pPr>
              <w:jc w:val="center"/>
            </w:pPr>
            <w:r w:rsidRPr="007D5615">
              <w:t>Чел.</w:t>
            </w:r>
          </w:p>
        </w:tc>
        <w:tc>
          <w:tcPr>
            <w:tcW w:w="2271" w:type="dxa"/>
          </w:tcPr>
          <w:p w:rsidR="007D5615" w:rsidRPr="007D5615" w:rsidRDefault="00E17976" w:rsidP="007D5615">
            <w:pPr>
              <w:jc w:val="center"/>
            </w:pPr>
            <w:r>
              <w:t>38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Pr="007D5615" w:rsidRDefault="007D5615" w:rsidP="00953FDF">
            <w:r>
              <w:t>1.1.2.</w:t>
            </w:r>
          </w:p>
        </w:tc>
        <w:tc>
          <w:tcPr>
            <w:tcW w:w="4115" w:type="dxa"/>
          </w:tcPr>
          <w:p w:rsidR="007D5615" w:rsidRPr="007D5615" w:rsidRDefault="007D5615" w:rsidP="00953FDF">
            <w:r>
              <w:t xml:space="preserve">Детей младшего школьного возраста (7-11 лет) </w:t>
            </w:r>
          </w:p>
        </w:tc>
        <w:tc>
          <w:tcPr>
            <w:tcW w:w="2309" w:type="dxa"/>
          </w:tcPr>
          <w:p w:rsidR="007D5615" w:rsidRPr="007D5615" w:rsidRDefault="007D5615" w:rsidP="007D561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7D5615" w:rsidRPr="007D5615" w:rsidRDefault="00E17976" w:rsidP="007D5615">
            <w:pPr>
              <w:jc w:val="center"/>
            </w:pPr>
            <w:r>
              <w:t>48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1.1.3.</w:t>
            </w:r>
          </w:p>
        </w:tc>
        <w:tc>
          <w:tcPr>
            <w:tcW w:w="4115" w:type="dxa"/>
          </w:tcPr>
          <w:p w:rsidR="007D5615" w:rsidRDefault="007D5615" w:rsidP="00953FDF">
            <w:r>
              <w:t>Детей среднего школьного возраста (11-15 лет)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7D5615" w:rsidRPr="007D5615" w:rsidRDefault="00E17976" w:rsidP="007D5615">
            <w:pPr>
              <w:jc w:val="center"/>
            </w:pPr>
            <w:r>
              <w:t>38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1.1.4.</w:t>
            </w:r>
          </w:p>
        </w:tc>
        <w:tc>
          <w:tcPr>
            <w:tcW w:w="4115" w:type="dxa"/>
          </w:tcPr>
          <w:p w:rsidR="007D5615" w:rsidRDefault="007D5615" w:rsidP="00953FDF">
            <w:r>
              <w:t>Детей старшего школьного возраста (15-17 лет)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7D5615" w:rsidRPr="007D5615" w:rsidRDefault="00E17976" w:rsidP="007D5615">
            <w:pPr>
              <w:jc w:val="center"/>
            </w:pPr>
            <w:r>
              <w:t>1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1.2.</w:t>
            </w:r>
          </w:p>
        </w:tc>
        <w:tc>
          <w:tcPr>
            <w:tcW w:w="4115" w:type="dxa"/>
          </w:tcPr>
          <w:p w:rsidR="007D5615" w:rsidRDefault="007D5615" w:rsidP="00953FDF">
            <w:r>
              <w:t>Численность обучающихся  по договорам  об оказании платных образовательных услуг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7D5615" w:rsidRPr="007D5615" w:rsidRDefault="007D561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1.3.</w:t>
            </w:r>
          </w:p>
        </w:tc>
        <w:tc>
          <w:tcPr>
            <w:tcW w:w="4115" w:type="dxa"/>
          </w:tcPr>
          <w:p w:rsidR="007D5615" w:rsidRDefault="007D5615" w:rsidP="00953FDF">
            <w:r>
              <w:t>Численность/удельный вес численности обучающихся, занимающихся в 2 и более объединениях, в общей численности обучающихся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7D5615" w:rsidRDefault="00E17976" w:rsidP="007D5615">
            <w:pPr>
              <w:jc w:val="center"/>
            </w:pPr>
            <w:r>
              <w:t>8/6,4%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1.4.</w:t>
            </w:r>
          </w:p>
        </w:tc>
        <w:tc>
          <w:tcPr>
            <w:tcW w:w="4115" w:type="dxa"/>
          </w:tcPr>
          <w:p w:rsidR="007D5615" w:rsidRDefault="007D5615" w:rsidP="00953FDF">
            <w:r>
              <w:t>Численность / 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2309" w:type="dxa"/>
          </w:tcPr>
          <w:p w:rsidR="007D5615" w:rsidRDefault="007D561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7D5615" w:rsidRDefault="007D561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7D5615" w:rsidRDefault="007D5615" w:rsidP="00953FDF">
            <w:r>
              <w:t>1.5.</w:t>
            </w:r>
          </w:p>
        </w:tc>
        <w:tc>
          <w:tcPr>
            <w:tcW w:w="4115" w:type="dxa"/>
          </w:tcPr>
          <w:p w:rsidR="007D5615" w:rsidRDefault="00821305" w:rsidP="00953FDF">
            <w:proofErr w:type="gramStart"/>
            <w:r>
              <w:t>Численность / удельный вес численности обучающихся по образовательным программам для детей с выдающимися способностями, в общей численности обучающихся</w:t>
            </w:r>
            <w:proofErr w:type="gramEnd"/>
          </w:p>
        </w:tc>
        <w:tc>
          <w:tcPr>
            <w:tcW w:w="2309" w:type="dxa"/>
          </w:tcPr>
          <w:p w:rsidR="007D561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7D561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1.6.</w:t>
            </w:r>
          </w:p>
        </w:tc>
        <w:tc>
          <w:tcPr>
            <w:tcW w:w="4115" w:type="dxa"/>
          </w:tcPr>
          <w:p w:rsidR="00821305" w:rsidRDefault="00821305" w:rsidP="00953FDF">
            <w:r>
              <w:t xml:space="preserve">Численность / удельный вес численности обучающихся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т. ч.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821305" w:rsidP="007D5615">
            <w:pPr>
              <w:jc w:val="center"/>
            </w:pPr>
            <w:r>
              <w:t>2/1,6%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1.6.1.</w:t>
            </w:r>
          </w:p>
        </w:tc>
        <w:tc>
          <w:tcPr>
            <w:tcW w:w="4115" w:type="dxa"/>
          </w:tcPr>
          <w:p w:rsidR="00821305" w:rsidRDefault="00821305" w:rsidP="00953FDF">
            <w:r>
              <w:t>Обучающиеся с ограниченными возможностями здоровья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275633" w:rsidP="007D5615">
            <w:pPr>
              <w:jc w:val="center"/>
            </w:pPr>
            <w:r>
              <w:t>2/</w:t>
            </w:r>
            <w:r w:rsidR="00821305">
              <w:t>1,6</w:t>
            </w:r>
            <w:r>
              <w:t>%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1.6.2.</w:t>
            </w:r>
          </w:p>
        </w:tc>
        <w:tc>
          <w:tcPr>
            <w:tcW w:w="4115" w:type="dxa"/>
          </w:tcPr>
          <w:p w:rsidR="00821305" w:rsidRDefault="00821305" w:rsidP="00953FDF">
            <w:r>
              <w:t>Дети – сироты, дети, оставшиеся без попечения родителей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lastRenderedPageBreak/>
              <w:t>1.6.3.</w:t>
            </w:r>
          </w:p>
        </w:tc>
        <w:tc>
          <w:tcPr>
            <w:tcW w:w="4115" w:type="dxa"/>
          </w:tcPr>
          <w:p w:rsidR="00821305" w:rsidRDefault="00821305" w:rsidP="00953FDF">
            <w:r>
              <w:t xml:space="preserve">Дети </w:t>
            </w:r>
            <w:r w:rsidR="00275633">
              <w:t>–</w:t>
            </w:r>
            <w:r>
              <w:t xml:space="preserve"> мигранты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1.6.4.</w:t>
            </w:r>
          </w:p>
        </w:tc>
        <w:tc>
          <w:tcPr>
            <w:tcW w:w="4115" w:type="dxa"/>
          </w:tcPr>
          <w:p w:rsidR="00821305" w:rsidRDefault="00821305" w:rsidP="00953FDF">
            <w:r>
              <w:t>Дети, попавшие в трудную жизненную ситуацию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1.7.</w:t>
            </w:r>
          </w:p>
        </w:tc>
        <w:tc>
          <w:tcPr>
            <w:tcW w:w="4115" w:type="dxa"/>
          </w:tcPr>
          <w:p w:rsidR="00821305" w:rsidRDefault="00821305" w:rsidP="00953FDF">
            <w:r>
              <w:t xml:space="preserve">Численность /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занимающихся учебно-исследовательской, проектной деятельностью в общей численности обучающихся</w:t>
            </w:r>
          </w:p>
        </w:tc>
        <w:tc>
          <w:tcPr>
            <w:tcW w:w="2309" w:type="dxa"/>
          </w:tcPr>
          <w:p w:rsidR="00821305" w:rsidRDefault="00821305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82130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821305" w:rsidRDefault="00821305" w:rsidP="00953FDF">
            <w:r>
              <w:t>1.8.</w:t>
            </w:r>
          </w:p>
        </w:tc>
        <w:tc>
          <w:tcPr>
            <w:tcW w:w="4115" w:type="dxa"/>
          </w:tcPr>
          <w:p w:rsidR="00821305" w:rsidRDefault="00821305" w:rsidP="00953FDF">
            <w:r>
              <w:t>Численность / удельный вес численности обучающихся, принявших участие в массовых мероприятиях (конкурсы, соревнования, фестивали),  в общей численности учащихся, в том числе:</w:t>
            </w:r>
          </w:p>
        </w:tc>
        <w:tc>
          <w:tcPr>
            <w:tcW w:w="2309" w:type="dxa"/>
          </w:tcPr>
          <w:p w:rsidR="00821305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821305" w:rsidRDefault="00E570FC" w:rsidP="007D5615">
            <w:pPr>
              <w:jc w:val="center"/>
            </w:pPr>
            <w:r>
              <w:t>98</w:t>
            </w:r>
            <w:r w:rsidR="00526365">
              <w:t>/78,4%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1.8.1.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муниципальном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E570FC" w:rsidP="007D5615">
            <w:pPr>
              <w:jc w:val="center"/>
            </w:pPr>
            <w:r>
              <w:t>83</w:t>
            </w:r>
            <w:r w:rsidR="00526365">
              <w:t>/66,4%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1.8.2.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региональном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E570FC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1.8.3.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областном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E570FC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1.8.4.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федеральном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E570FC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1.8.5.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международном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E570FC" w:rsidP="007D5615">
            <w:pPr>
              <w:jc w:val="center"/>
            </w:pPr>
            <w:r>
              <w:t>15</w:t>
            </w:r>
            <w:r w:rsidR="00526365">
              <w:t>/12%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</w:t>
            </w:r>
          </w:p>
        </w:tc>
        <w:tc>
          <w:tcPr>
            <w:tcW w:w="4115" w:type="dxa"/>
          </w:tcPr>
          <w:p w:rsidR="00275633" w:rsidRDefault="00275633" w:rsidP="00953FDF">
            <w:r>
              <w:t>Численность / удельный вес численности обучающихся – победителей и призеров массовых мероприятий (конкурсы, фестивали, конференции) в общей численности учащихся, в том числе: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526365" w:rsidP="007D5615">
            <w:pPr>
              <w:jc w:val="center"/>
            </w:pPr>
            <w:r>
              <w:t>15/12%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1.9.1.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муниципальном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52636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1.9.2.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региональном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52636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1.9.3.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областном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52636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1.9.4.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федеральном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526365" w:rsidP="007D5615">
            <w:pPr>
              <w:jc w:val="center"/>
            </w:pPr>
            <w:r>
              <w:t>0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1.9.5.</w:t>
            </w:r>
          </w:p>
        </w:tc>
        <w:tc>
          <w:tcPr>
            <w:tcW w:w="4115" w:type="dxa"/>
          </w:tcPr>
          <w:p w:rsidR="00275633" w:rsidRDefault="00275633" w:rsidP="00953FDF">
            <w:r>
              <w:t>На международном уровне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526365" w:rsidP="007D5615">
            <w:pPr>
              <w:jc w:val="center"/>
            </w:pPr>
            <w:r>
              <w:t>15/12%</w:t>
            </w:r>
          </w:p>
        </w:tc>
      </w:tr>
      <w:tr w:rsidR="005158CD" w:rsidRPr="007D5615" w:rsidTr="00275633">
        <w:tc>
          <w:tcPr>
            <w:tcW w:w="876" w:type="dxa"/>
          </w:tcPr>
          <w:p w:rsidR="00275633" w:rsidRDefault="00275633" w:rsidP="00953FDF">
            <w:r>
              <w:t>1.10.</w:t>
            </w:r>
          </w:p>
        </w:tc>
        <w:tc>
          <w:tcPr>
            <w:tcW w:w="4115" w:type="dxa"/>
          </w:tcPr>
          <w:p w:rsidR="00275633" w:rsidRDefault="00275633" w:rsidP="00953FDF">
            <w:r>
              <w:t xml:space="preserve">Численность / удельный вес численности обучающихся, участвующих в образовательных и социальных проектах,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том числе:</w:t>
            </w:r>
          </w:p>
        </w:tc>
        <w:tc>
          <w:tcPr>
            <w:tcW w:w="2309" w:type="dxa"/>
          </w:tcPr>
          <w:p w:rsidR="00275633" w:rsidRDefault="00275633" w:rsidP="007D561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7D5615">
            <w:pPr>
              <w:jc w:val="center"/>
            </w:pPr>
            <w:r>
              <w:t>20/16%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917BA5">
            <w:r>
              <w:t>1.10.1.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муниципальном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917BA5">
            <w:pPr>
              <w:jc w:val="center"/>
            </w:pPr>
            <w:r>
              <w:t>20/16%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275633">
            <w:r>
              <w:t>1.10.2.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региональном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917BA5">
            <w:pPr>
              <w:jc w:val="center"/>
            </w:pPr>
            <w:r>
              <w:t>0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917BA5">
            <w:r>
              <w:t>1.10.3.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областном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917BA5">
            <w:pPr>
              <w:jc w:val="center"/>
            </w:pPr>
            <w:r>
              <w:t>0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917BA5">
            <w:r>
              <w:t>1.10.4.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федеральном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917BA5">
            <w:pPr>
              <w:jc w:val="center"/>
            </w:pPr>
            <w:r>
              <w:t>0</w:t>
            </w:r>
          </w:p>
        </w:tc>
      </w:tr>
      <w:tr w:rsidR="005158CD" w:rsidTr="00275633">
        <w:tc>
          <w:tcPr>
            <w:tcW w:w="876" w:type="dxa"/>
          </w:tcPr>
          <w:p w:rsidR="00275633" w:rsidRDefault="00275633" w:rsidP="00917BA5">
            <w:r>
              <w:t>1.10.5.</w:t>
            </w:r>
          </w:p>
        </w:tc>
        <w:tc>
          <w:tcPr>
            <w:tcW w:w="4115" w:type="dxa"/>
          </w:tcPr>
          <w:p w:rsidR="00275633" w:rsidRDefault="00275633" w:rsidP="00917BA5">
            <w:r>
              <w:t>На международном уровне</w:t>
            </w:r>
          </w:p>
        </w:tc>
        <w:tc>
          <w:tcPr>
            <w:tcW w:w="2309" w:type="dxa"/>
          </w:tcPr>
          <w:p w:rsidR="00275633" w:rsidRDefault="00275633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275633" w:rsidRDefault="008A587A" w:rsidP="00917BA5">
            <w:pPr>
              <w:jc w:val="center"/>
            </w:pPr>
            <w:r>
              <w:t>0</w:t>
            </w:r>
          </w:p>
        </w:tc>
      </w:tr>
      <w:tr w:rsidR="00DB3A8F" w:rsidTr="00275633">
        <w:tc>
          <w:tcPr>
            <w:tcW w:w="876" w:type="dxa"/>
          </w:tcPr>
          <w:p w:rsidR="00DB3A8F" w:rsidRDefault="00DB3A8F" w:rsidP="00917BA5">
            <w:r>
              <w:t>1.11.</w:t>
            </w:r>
          </w:p>
        </w:tc>
        <w:tc>
          <w:tcPr>
            <w:tcW w:w="4115" w:type="dxa"/>
          </w:tcPr>
          <w:p w:rsidR="00DB3A8F" w:rsidRDefault="00DB3A8F" w:rsidP="00917BA5">
            <w:r>
              <w:t xml:space="preserve">Количество массовых мероприятий, проведенных образовательной организацией,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8A587A" w:rsidP="00917BA5">
            <w:pPr>
              <w:jc w:val="center"/>
            </w:pPr>
            <w:r>
              <w:t>5</w:t>
            </w:r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t>1.11.1.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муниципальном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8A587A" w:rsidP="00917BA5">
            <w:pPr>
              <w:jc w:val="center"/>
            </w:pPr>
            <w:r>
              <w:t>5</w:t>
            </w:r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t>1.11.2.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региональном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8A587A" w:rsidP="00917BA5">
            <w:pPr>
              <w:jc w:val="center"/>
            </w:pPr>
            <w:r>
              <w:t>0</w:t>
            </w:r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t>1.11.3.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областном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8A587A" w:rsidP="00917BA5">
            <w:pPr>
              <w:jc w:val="center"/>
            </w:pPr>
            <w:r>
              <w:t>0</w:t>
            </w:r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t>1.11.4.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федеральном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8A587A" w:rsidP="00917BA5">
            <w:pPr>
              <w:jc w:val="center"/>
            </w:pPr>
            <w:r>
              <w:t>0</w:t>
            </w:r>
          </w:p>
        </w:tc>
      </w:tr>
      <w:tr w:rsidR="005158CD" w:rsidTr="00917BA5">
        <w:tc>
          <w:tcPr>
            <w:tcW w:w="876" w:type="dxa"/>
          </w:tcPr>
          <w:p w:rsidR="00DB3A8F" w:rsidRDefault="00DB3A8F" w:rsidP="00917BA5">
            <w:r>
              <w:t>1.11.5.</w:t>
            </w:r>
          </w:p>
        </w:tc>
        <w:tc>
          <w:tcPr>
            <w:tcW w:w="4115" w:type="dxa"/>
          </w:tcPr>
          <w:p w:rsidR="00DB3A8F" w:rsidRDefault="00DB3A8F" w:rsidP="00917BA5">
            <w:r>
              <w:t>На международном уровне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DB3A8F" w:rsidRDefault="008A587A" w:rsidP="00917BA5">
            <w:pPr>
              <w:jc w:val="center"/>
            </w:pPr>
            <w:r>
              <w:t>0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1.12.</w:t>
            </w:r>
          </w:p>
        </w:tc>
        <w:tc>
          <w:tcPr>
            <w:tcW w:w="4115" w:type="dxa"/>
          </w:tcPr>
          <w:p w:rsidR="00DB3A8F" w:rsidRDefault="00DB3A8F" w:rsidP="00917BA5">
            <w:r>
              <w:t xml:space="preserve">Общая численность педагогических </w:t>
            </w:r>
            <w:r>
              <w:lastRenderedPageBreak/>
              <w:t>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2271" w:type="dxa"/>
          </w:tcPr>
          <w:p w:rsidR="00DB3A8F" w:rsidRDefault="00DB3A8F" w:rsidP="00917BA5">
            <w:pPr>
              <w:jc w:val="center"/>
            </w:pPr>
            <w:r>
              <w:t>7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lastRenderedPageBreak/>
              <w:t>1.13.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DB3A8F" w:rsidP="00917BA5">
            <w:pPr>
              <w:jc w:val="center"/>
            </w:pPr>
            <w:r>
              <w:t>1/14%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1.14.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DB3A8F" w:rsidP="00917BA5">
            <w:pPr>
              <w:jc w:val="center"/>
            </w:pPr>
            <w:r>
              <w:t>1/14%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1.15.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DB3A8F" w:rsidP="00917BA5">
            <w:pPr>
              <w:jc w:val="center"/>
            </w:pPr>
            <w:r>
              <w:t>6/86%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1.16.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9" w:type="dxa"/>
          </w:tcPr>
          <w:p w:rsidR="00DB3A8F" w:rsidRDefault="00DB3A8F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DB3A8F" w:rsidP="00917BA5">
            <w:pPr>
              <w:jc w:val="center"/>
            </w:pPr>
            <w:r>
              <w:t>6/86%</w:t>
            </w:r>
          </w:p>
        </w:tc>
      </w:tr>
      <w:tr w:rsidR="00DB3A8F" w:rsidTr="00917BA5">
        <w:tc>
          <w:tcPr>
            <w:tcW w:w="876" w:type="dxa"/>
          </w:tcPr>
          <w:p w:rsidR="00DB3A8F" w:rsidRDefault="00DB3A8F" w:rsidP="00917BA5">
            <w:r>
              <w:t>1.17.</w:t>
            </w:r>
          </w:p>
        </w:tc>
        <w:tc>
          <w:tcPr>
            <w:tcW w:w="4115" w:type="dxa"/>
          </w:tcPr>
          <w:p w:rsidR="00DB3A8F" w:rsidRDefault="00DB3A8F" w:rsidP="00917BA5">
            <w: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09" w:type="dxa"/>
          </w:tcPr>
          <w:p w:rsidR="00DB3A8F" w:rsidRDefault="006D05A0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DB3A8F" w:rsidRDefault="006D05A0" w:rsidP="00917BA5">
            <w:pPr>
              <w:jc w:val="center"/>
            </w:pPr>
            <w:r>
              <w:t>3/43%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1.17.1.</w:t>
            </w:r>
          </w:p>
        </w:tc>
        <w:tc>
          <w:tcPr>
            <w:tcW w:w="4115" w:type="dxa"/>
          </w:tcPr>
          <w:p w:rsidR="006D05A0" w:rsidRDefault="006D05A0" w:rsidP="00917BA5">
            <w:r>
              <w:t>Высшая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0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1.17.2.</w:t>
            </w:r>
          </w:p>
        </w:tc>
        <w:tc>
          <w:tcPr>
            <w:tcW w:w="4115" w:type="dxa"/>
          </w:tcPr>
          <w:p w:rsidR="006D05A0" w:rsidRDefault="006D05A0" w:rsidP="00917BA5">
            <w:r>
              <w:t>Первая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3/43%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1.18.</w:t>
            </w:r>
          </w:p>
        </w:tc>
        <w:tc>
          <w:tcPr>
            <w:tcW w:w="4115" w:type="dxa"/>
          </w:tcPr>
          <w:p w:rsidR="006D05A0" w:rsidRDefault="006D05A0" w:rsidP="00917BA5">
            <w: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7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1.18.1.</w:t>
            </w:r>
          </w:p>
        </w:tc>
        <w:tc>
          <w:tcPr>
            <w:tcW w:w="4115" w:type="dxa"/>
          </w:tcPr>
          <w:p w:rsidR="006D05A0" w:rsidRDefault="006D05A0" w:rsidP="00917BA5">
            <w:r>
              <w:t>До 5 лет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2/29%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1.18.2.</w:t>
            </w:r>
          </w:p>
        </w:tc>
        <w:tc>
          <w:tcPr>
            <w:tcW w:w="4115" w:type="dxa"/>
          </w:tcPr>
          <w:p w:rsidR="006D05A0" w:rsidRDefault="006D05A0" w:rsidP="00917BA5">
            <w:r>
              <w:t>Свыше 30 лет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3/43%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1.19.</w:t>
            </w:r>
          </w:p>
        </w:tc>
        <w:tc>
          <w:tcPr>
            <w:tcW w:w="4115" w:type="dxa"/>
          </w:tcPr>
          <w:p w:rsidR="006D05A0" w:rsidRDefault="006D05A0" w:rsidP="00917BA5">
            <w:r>
              <w:t>Численность /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1/14%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t>1.20.</w:t>
            </w:r>
          </w:p>
        </w:tc>
        <w:tc>
          <w:tcPr>
            <w:tcW w:w="4115" w:type="dxa"/>
          </w:tcPr>
          <w:p w:rsidR="006D05A0" w:rsidRDefault="006D05A0" w:rsidP="00917BA5">
            <w:r>
              <w:t>Численность / 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2309" w:type="dxa"/>
          </w:tcPr>
          <w:p w:rsidR="006D05A0" w:rsidRDefault="006D05A0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6D05A0" w:rsidRDefault="006D05A0" w:rsidP="00917BA5">
            <w:pPr>
              <w:jc w:val="center"/>
            </w:pPr>
            <w:r>
              <w:t>4/57%</w:t>
            </w:r>
          </w:p>
        </w:tc>
      </w:tr>
      <w:tr w:rsidR="006D05A0" w:rsidTr="00917BA5">
        <w:tc>
          <w:tcPr>
            <w:tcW w:w="876" w:type="dxa"/>
          </w:tcPr>
          <w:p w:rsidR="006D05A0" w:rsidRDefault="006D05A0" w:rsidP="00917BA5">
            <w:r>
              <w:lastRenderedPageBreak/>
              <w:t>1.21.</w:t>
            </w:r>
          </w:p>
        </w:tc>
        <w:tc>
          <w:tcPr>
            <w:tcW w:w="4115" w:type="dxa"/>
          </w:tcPr>
          <w:p w:rsidR="006D05A0" w:rsidRDefault="006D05A0" w:rsidP="00917BA5">
            <w:proofErr w:type="gramStart"/>
            <w:r>
              <w:t>Численность / удельный вес численности педагогических и административно-хозяйственных работников, прошедших за последние 5 лет</w:t>
            </w:r>
            <w:r w:rsidR="005158CD">
              <w:t xml:space="preserve"> повышение квалификации / профессиональную переподготовку по профилю педагогической деятельности или иной осуществляемой в учреждении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09" w:type="dxa"/>
          </w:tcPr>
          <w:p w:rsidR="006D05A0" w:rsidRDefault="005158CD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6D05A0" w:rsidRDefault="005158CD" w:rsidP="00917BA5">
            <w:pPr>
              <w:jc w:val="center"/>
            </w:pPr>
            <w:r>
              <w:t>10/77%</w:t>
            </w:r>
          </w:p>
        </w:tc>
      </w:tr>
      <w:tr w:rsidR="005158CD" w:rsidTr="00917BA5">
        <w:tc>
          <w:tcPr>
            <w:tcW w:w="876" w:type="dxa"/>
          </w:tcPr>
          <w:p w:rsidR="005158CD" w:rsidRDefault="005158CD" w:rsidP="00917BA5">
            <w:r>
              <w:t>1.22.</w:t>
            </w:r>
          </w:p>
        </w:tc>
        <w:tc>
          <w:tcPr>
            <w:tcW w:w="4115" w:type="dxa"/>
          </w:tcPr>
          <w:p w:rsidR="005158CD" w:rsidRDefault="005158CD" w:rsidP="00917BA5">
            <w:r>
              <w:t>Численность/удельный вес численности специалистов, обеспечивающих методическую деятельность учреждения, в общей численности сотрудников учреждения</w:t>
            </w:r>
          </w:p>
        </w:tc>
        <w:tc>
          <w:tcPr>
            <w:tcW w:w="2309" w:type="dxa"/>
          </w:tcPr>
          <w:p w:rsidR="005158CD" w:rsidRDefault="005158CD" w:rsidP="00917BA5">
            <w:pPr>
              <w:jc w:val="center"/>
            </w:pPr>
            <w:r>
              <w:t>Чел.%</w:t>
            </w:r>
          </w:p>
        </w:tc>
        <w:tc>
          <w:tcPr>
            <w:tcW w:w="2271" w:type="dxa"/>
          </w:tcPr>
          <w:p w:rsidR="005158CD" w:rsidRDefault="005158CD" w:rsidP="00917BA5">
            <w:pPr>
              <w:jc w:val="center"/>
            </w:pPr>
            <w:r>
              <w:t>2/</w:t>
            </w:r>
            <w:r w:rsidR="004846D2">
              <w:t>15%</w:t>
            </w:r>
          </w:p>
        </w:tc>
      </w:tr>
      <w:tr w:rsidR="004846D2" w:rsidTr="00917BA5">
        <w:tc>
          <w:tcPr>
            <w:tcW w:w="876" w:type="dxa"/>
          </w:tcPr>
          <w:p w:rsidR="004846D2" w:rsidRDefault="00701312" w:rsidP="00917BA5">
            <w:r>
              <w:t>1.23</w:t>
            </w:r>
          </w:p>
        </w:tc>
        <w:tc>
          <w:tcPr>
            <w:tcW w:w="4115" w:type="dxa"/>
          </w:tcPr>
          <w:p w:rsidR="004846D2" w:rsidRDefault="00701312" w:rsidP="00917BA5">
            <w:r>
              <w:t>Количество публикаций, подготовленных педагогическими работниками:</w:t>
            </w:r>
          </w:p>
        </w:tc>
        <w:tc>
          <w:tcPr>
            <w:tcW w:w="2309" w:type="dxa"/>
          </w:tcPr>
          <w:p w:rsidR="004846D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4846D2" w:rsidRDefault="004846D2" w:rsidP="00917BA5">
            <w:pPr>
              <w:jc w:val="center"/>
            </w:pP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1.23.1.</w:t>
            </w:r>
          </w:p>
        </w:tc>
        <w:tc>
          <w:tcPr>
            <w:tcW w:w="4115" w:type="dxa"/>
          </w:tcPr>
          <w:p w:rsidR="00701312" w:rsidRDefault="00701312" w:rsidP="00917BA5">
            <w:r>
              <w:t>За 3 года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1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1.23.2.</w:t>
            </w:r>
          </w:p>
        </w:tc>
        <w:tc>
          <w:tcPr>
            <w:tcW w:w="4115" w:type="dxa"/>
          </w:tcPr>
          <w:p w:rsidR="00701312" w:rsidRDefault="00701312" w:rsidP="00917BA5">
            <w:r>
              <w:t>За отчетный период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8A587A" w:rsidP="00917BA5">
            <w:pPr>
              <w:jc w:val="center"/>
            </w:pPr>
            <w:r>
              <w:t>1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1.24.</w:t>
            </w:r>
          </w:p>
        </w:tc>
        <w:tc>
          <w:tcPr>
            <w:tcW w:w="4115" w:type="dxa"/>
          </w:tcPr>
          <w:p w:rsidR="00701312" w:rsidRDefault="00701312" w:rsidP="00917BA5">
            <w:r>
              <w:t>Наличие в учреждении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  <w:r>
              <w:t>нет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</w:t>
            </w:r>
          </w:p>
        </w:tc>
        <w:tc>
          <w:tcPr>
            <w:tcW w:w="4115" w:type="dxa"/>
          </w:tcPr>
          <w:p w:rsidR="00701312" w:rsidRDefault="00701312" w:rsidP="00917BA5">
            <w:r>
              <w:t>Инфраструктура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2.1.</w:t>
            </w:r>
          </w:p>
        </w:tc>
        <w:tc>
          <w:tcPr>
            <w:tcW w:w="4115" w:type="dxa"/>
          </w:tcPr>
          <w:p w:rsidR="00701312" w:rsidRDefault="00701312" w:rsidP="00917BA5">
            <w:r>
              <w:t xml:space="preserve">Количество компьютеров в расчете на 1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</w:t>
            </w:r>
          </w:p>
        </w:tc>
        <w:tc>
          <w:tcPr>
            <w:tcW w:w="4115" w:type="dxa"/>
          </w:tcPr>
          <w:p w:rsidR="00701312" w:rsidRDefault="00701312" w:rsidP="00917BA5">
            <w:r>
              <w:t>Количество помещений для осуществления обра</w:t>
            </w:r>
            <w:r w:rsidR="00F75DB0">
              <w:t>зовательной деятельности, в т. ч</w:t>
            </w:r>
            <w:r>
              <w:t>.: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2.2.1.</w:t>
            </w:r>
          </w:p>
        </w:tc>
        <w:tc>
          <w:tcPr>
            <w:tcW w:w="4115" w:type="dxa"/>
          </w:tcPr>
          <w:p w:rsidR="00701312" w:rsidRDefault="00701312" w:rsidP="00917BA5">
            <w:r>
              <w:t>Учебный класс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12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2.2.2.</w:t>
            </w:r>
          </w:p>
        </w:tc>
        <w:tc>
          <w:tcPr>
            <w:tcW w:w="4115" w:type="dxa"/>
          </w:tcPr>
          <w:p w:rsidR="00701312" w:rsidRDefault="00701312" w:rsidP="00917BA5">
            <w:r>
              <w:t>Лаборатория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2.2.3.</w:t>
            </w:r>
          </w:p>
        </w:tc>
        <w:tc>
          <w:tcPr>
            <w:tcW w:w="4115" w:type="dxa"/>
          </w:tcPr>
          <w:p w:rsidR="00701312" w:rsidRDefault="00701312" w:rsidP="00917BA5">
            <w:r>
              <w:t>Мастерская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2.2.4.</w:t>
            </w:r>
          </w:p>
        </w:tc>
        <w:tc>
          <w:tcPr>
            <w:tcW w:w="4115" w:type="dxa"/>
          </w:tcPr>
          <w:p w:rsidR="00701312" w:rsidRDefault="00701312" w:rsidP="00917BA5">
            <w:r>
              <w:t>Танцевальный зал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2.2.5.</w:t>
            </w:r>
          </w:p>
        </w:tc>
        <w:tc>
          <w:tcPr>
            <w:tcW w:w="4115" w:type="dxa"/>
          </w:tcPr>
          <w:p w:rsidR="00701312" w:rsidRDefault="00701312" w:rsidP="00917BA5">
            <w:r>
              <w:t>Спортивный зал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2.2.6.</w:t>
            </w:r>
          </w:p>
        </w:tc>
        <w:tc>
          <w:tcPr>
            <w:tcW w:w="4115" w:type="dxa"/>
          </w:tcPr>
          <w:p w:rsidR="00701312" w:rsidRDefault="00701312" w:rsidP="00917BA5">
            <w:r>
              <w:t>Бассейн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2.3.</w:t>
            </w:r>
          </w:p>
        </w:tc>
        <w:tc>
          <w:tcPr>
            <w:tcW w:w="4115" w:type="dxa"/>
          </w:tcPr>
          <w:p w:rsidR="00701312" w:rsidRDefault="00701312" w:rsidP="00917BA5">
            <w:r>
              <w:t xml:space="preserve">Количество помещений для занятий досуговой деятельностью </w:t>
            </w:r>
            <w:proofErr w:type="gramStart"/>
            <w:r>
              <w:t>обучающимися</w:t>
            </w:r>
            <w:proofErr w:type="gramEnd"/>
            <w:r>
              <w:t>, в. ч.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2.3.1.</w:t>
            </w:r>
          </w:p>
        </w:tc>
        <w:tc>
          <w:tcPr>
            <w:tcW w:w="4115" w:type="dxa"/>
          </w:tcPr>
          <w:p w:rsidR="00701312" w:rsidRDefault="00701312" w:rsidP="00917BA5">
            <w:r>
              <w:t>Актовый зал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2.3.2.</w:t>
            </w:r>
          </w:p>
        </w:tc>
        <w:tc>
          <w:tcPr>
            <w:tcW w:w="4115" w:type="dxa"/>
          </w:tcPr>
          <w:p w:rsidR="00701312" w:rsidRDefault="00701312" w:rsidP="00917BA5">
            <w:r>
              <w:t>Концертный зал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F75DB0" w:rsidP="00917BA5">
            <w:pPr>
              <w:jc w:val="center"/>
            </w:pPr>
            <w:r>
              <w:t>2</w:t>
            </w:r>
          </w:p>
        </w:tc>
      </w:tr>
      <w:tr w:rsidR="00701312" w:rsidTr="00917BA5">
        <w:tc>
          <w:tcPr>
            <w:tcW w:w="876" w:type="dxa"/>
          </w:tcPr>
          <w:p w:rsidR="00701312" w:rsidRDefault="00701312" w:rsidP="00917BA5">
            <w:r>
              <w:t>2.3.3.</w:t>
            </w:r>
          </w:p>
        </w:tc>
        <w:tc>
          <w:tcPr>
            <w:tcW w:w="4115" w:type="dxa"/>
          </w:tcPr>
          <w:p w:rsidR="00701312" w:rsidRDefault="00701312" w:rsidP="00917BA5">
            <w:r>
              <w:t>Игровое помещение</w:t>
            </w:r>
          </w:p>
        </w:tc>
        <w:tc>
          <w:tcPr>
            <w:tcW w:w="2309" w:type="dxa"/>
          </w:tcPr>
          <w:p w:rsidR="00701312" w:rsidRDefault="00701312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01312" w:rsidRDefault="00701312" w:rsidP="00917BA5">
            <w:pPr>
              <w:jc w:val="center"/>
            </w:pPr>
            <w:r>
              <w:t>0</w:t>
            </w:r>
          </w:p>
        </w:tc>
      </w:tr>
      <w:tr w:rsidR="00701312" w:rsidTr="00917BA5">
        <w:tc>
          <w:tcPr>
            <w:tcW w:w="876" w:type="dxa"/>
          </w:tcPr>
          <w:p w:rsidR="00701312" w:rsidRDefault="00791D05" w:rsidP="00917BA5">
            <w:r>
              <w:t>2.4.</w:t>
            </w:r>
          </w:p>
        </w:tc>
        <w:tc>
          <w:tcPr>
            <w:tcW w:w="4115" w:type="dxa"/>
          </w:tcPr>
          <w:p w:rsidR="00701312" w:rsidRDefault="00791D05" w:rsidP="00917BA5">
            <w:r>
              <w:t>Наличие загородный оздоровительных лагерей, баз отдыха</w:t>
            </w:r>
          </w:p>
        </w:tc>
        <w:tc>
          <w:tcPr>
            <w:tcW w:w="2309" w:type="dxa"/>
          </w:tcPr>
          <w:p w:rsidR="00701312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01312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2.5.</w:t>
            </w:r>
          </w:p>
        </w:tc>
        <w:tc>
          <w:tcPr>
            <w:tcW w:w="4115" w:type="dxa"/>
          </w:tcPr>
          <w:p w:rsidR="00791D05" w:rsidRDefault="00791D05" w:rsidP="00917BA5">
            <w:r>
              <w:t>Наличие в учреждении системы электронного документооборота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lastRenderedPageBreak/>
              <w:t>2.6.</w:t>
            </w:r>
          </w:p>
        </w:tc>
        <w:tc>
          <w:tcPr>
            <w:tcW w:w="4115" w:type="dxa"/>
          </w:tcPr>
          <w:p w:rsidR="00791D05" w:rsidRDefault="00791D05" w:rsidP="00917BA5">
            <w:r>
              <w:t>Наличие читального зала библиотеки, в т. ч.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2.6.1.</w:t>
            </w:r>
          </w:p>
        </w:tc>
        <w:tc>
          <w:tcPr>
            <w:tcW w:w="4115" w:type="dxa"/>
          </w:tcPr>
          <w:p w:rsidR="00791D05" w:rsidRDefault="00791D05" w:rsidP="00917BA5"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2.6.2.</w:t>
            </w:r>
          </w:p>
        </w:tc>
        <w:tc>
          <w:tcPr>
            <w:tcW w:w="4115" w:type="dxa"/>
          </w:tcPr>
          <w:p w:rsidR="00791D05" w:rsidRDefault="00791D05" w:rsidP="00917BA5">
            <w:r>
              <w:t xml:space="preserve">С </w:t>
            </w:r>
            <w:proofErr w:type="spellStart"/>
            <w:r>
              <w:t>медиотекой</w:t>
            </w:r>
            <w:proofErr w:type="spellEnd"/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2.6.3.</w:t>
            </w:r>
          </w:p>
        </w:tc>
        <w:tc>
          <w:tcPr>
            <w:tcW w:w="4115" w:type="dxa"/>
          </w:tcPr>
          <w:p w:rsidR="00791D05" w:rsidRDefault="00791D05" w:rsidP="00917BA5">
            <w:r>
              <w:t>Оснащенного средствами сканирования и распознавания текстов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2.6.4.</w:t>
            </w:r>
          </w:p>
        </w:tc>
        <w:tc>
          <w:tcPr>
            <w:tcW w:w="4115" w:type="dxa"/>
          </w:tcPr>
          <w:p w:rsidR="00791D05" w:rsidRDefault="00791D05" w:rsidP="00917BA5"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2.6.5.</w:t>
            </w:r>
          </w:p>
        </w:tc>
        <w:tc>
          <w:tcPr>
            <w:tcW w:w="4115" w:type="dxa"/>
          </w:tcPr>
          <w:p w:rsidR="00791D05" w:rsidRDefault="00791D05" w:rsidP="00917BA5">
            <w:r>
              <w:t>С контролируемой распечаткой бумажных материалов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Да/нет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нет</w:t>
            </w:r>
          </w:p>
        </w:tc>
      </w:tr>
      <w:tr w:rsidR="00791D05" w:rsidTr="00917BA5">
        <w:tc>
          <w:tcPr>
            <w:tcW w:w="876" w:type="dxa"/>
          </w:tcPr>
          <w:p w:rsidR="00791D05" w:rsidRDefault="00791D05" w:rsidP="00917BA5">
            <w:r>
              <w:t>2.7.</w:t>
            </w:r>
          </w:p>
        </w:tc>
        <w:tc>
          <w:tcPr>
            <w:tcW w:w="4115" w:type="dxa"/>
          </w:tcPr>
          <w:p w:rsidR="00791D05" w:rsidRDefault="00791D05" w:rsidP="00917BA5">
            <w:r>
              <w:t xml:space="preserve">Численность/удельный вес численности обучающихся, которым обеспечена возможность пользования широкополосным интернетом </w:t>
            </w:r>
            <w:proofErr w:type="gramStart"/>
            <w:r>
              <w:t xml:space="preserve">( </w:t>
            </w:r>
            <w:proofErr w:type="gramEnd"/>
            <w:r>
              <w:t>не менее 2Мб/сек.) в общей численности обучающихся</w:t>
            </w:r>
          </w:p>
        </w:tc>
        <w:tc>
          <w:tcPr>
            <w:tcW w:w="2309" w:type="dxa"/>
          </w:tcPr>
          <w:p w:rsidR="00791D05" w:rsidRDefault="00791D05" w:rsidP="00917BA5">
            <w:pPr>
              <w:jc w:val="center"/>
            </w:pPr>
            <w:r>
              <w:t>Ед.</w:t>
            </w:r>
          </w:p>
        </w:tc>
        <w:tc>
          <w:tcPr>
            <w:tcW w:w="2271" w:type="dxa"/>
          </w:tcPr>
          <w:p w:rsidR="00791D05" w:rsidRDefault="00791D05" w:rsidP="00917BA5">
            <w:pPr>
              <w:jc w:val="center"/>
            </w:pPr>
            <w:r>
              <w:t>0</w:t>
            </w:r>
          </w:p>
        </w:tc>
      </w:tr>
    </w:tbl>
    <w:p w:rsidR="00917BA5" w:rsidRDefault="00917BA5" w:rsidP="00953FDF"/>
    <w:p w:rsidR="00917BA5" w:rsidRDefault="00917BA5" w:rsidP="00917BA5"/>
    <w:p w:rsidR="00953FDF" w:rsidRDefault="00917BA5" w:rsidP="00917BA5">
      <w:pPr>
        <w:tabs>
          <w:tab w:val="left" w:pos="3750"/>
        </w:tabs>
        <w:jc w:val="center"/>
        <w:rPr>
          <w:b/>
        </w:rPr>
      </w:pPr>
      <w:r>
        <w:rPr>
          <w:b/>
        </w:rPr>
        <w:t>8.Вывод</w:t>
      </w:r>
    </w:p>
    <w:p w:rsidR="00917BA5" w:rsidRDefault="00917BA5" w:rsidP="00917BA5">
      <w:pPr>
        <w:tabs>
          <w:tab w:val="left" w:pos="3750"/>
        </w:tabs>
      </w:pPr>
      <w:r>
        <w:t xml:space="preserve">   Мероприятия по проведению </w:t>
      </w:r>
      <w:proofErr w:type="spellStart"/>
      <w:r>
        <w:t>самообследования</w:t>
      </w:r>
      <w:proofErr w:type="spellEnd"/>
      <w:r>
        <w:t xml:space="preserve"> показали, что в 2020-2021 учебном году система организации образовательной деятельности и управления в Школе достаточна и эффективна для обеспечения выполнения функций в сфере дополнительного образования в соответствии с действующим законодательством Российской Федерации. Нормативная и организационно – распорядительная документация соответствует действующему законодательству российской Федерации. Имеющаяся система взаимодействия обеспечивает жизнедеятельность Школы и позволяет успешно вести образовательную деятельность в области музыкального образования. Необходимо укрепление материально-технической базы.</w:t>
      </w:r>
    </w:p>
    <w:p w:rsidR="00917BA5" w:rsidRDefault="00917BA5" w:rsidP="00917BA5">
      <w:pPr>
        <w:tabs>
          <w:tab w:val="left" w:pos="3750"/>
        </w:tabs>
      </w:pPr>
      <w:r>
        <w:t>Требуется ремонт классов музыкального отделения и установка утепленных туалетов.</w:t>
      </w:r>
    </w:p>
    <w:p w:rsidR="00917BA5" w:rsidRDefault="00917BA5" w:rsidP="00917BA5">
      <w:pPr>
        <w:tabs>
          <w:tab w:val="left" w:pos="3750"/>
        </w:tabs>
      </w:pPr>
      <w:r>
        <w:t xml:space="preserve">   Для успешной и плодотворной работы необходимо приобрести – мебель, обновить музыкальные инструменты и библиотечный фонд, приобрести наглядные пособия, информационные стенды.</w:t>
      </w:r>
    </w:p>
    <w:p w:rsidR="00917BA5" w:rsidRDefault="00917BA5" w:rsidP="00917BA5">
      <w:pPr>
        <w:pStyle w:val="a3"/>
        <w:numPr>
          <w:ilvl w:val="0"/>
          <w:numId w:val="2"/>
        </w:numPr>
        <w:tabs>
          <w:tab w:val="left" w:pos="3750"/>
        </w:tabs>
        <w:jc w:val="center"/>
        <w:rPr>
          <w:b/>
        </w:rPr>
      </w:pPr>
      <w:r>
        <w:rPr>
          <w:b/>
        </w:rPr>
        <w:t>Размещение на официальном сайте в сети «Интернет»</w:t>
      </w:r>
    </w:p>
    <w:p w:rsidR="00881AA1" w:rsidRDefault="00881AA1" w:rsidP="00881AA1">
      <w:pPr>
        <w:pStyle w:val="a3"/>
        <w:tabs>
          <w:tab w:val="left" w:pos="3750"/>
        </w:tabs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размещен на официальном сайте ДШИ:</w:t>
      </w:r>
    </w:p>
    <w:p w:rsidR="00881AA1" w:rsidRDefault="00881AA1" w:rsidP="00881AA1">
      <w:pPr>
        <w:pStyle w:val="a3"/>
        <w:tabs>
          <w:tab w:val="left" w:pos="3750"/>
        </w:tabs>
      </w:pPr>
    </w:p>
    <w:p w:rsidR="00881AA1" w:rsidRDefault="00881AA1" w:rsidP="00881AA1">
      <w:pPr>
        <w:pStyle w:val="a3"/>
        <w:tabs>
          <w:tab w:val="left" w:pos="3750"/>
        </w:tabs>
      </w:pPr>
    </w:p>
    <w:p w:rsidR="00881AA1" w:rsidRDefault="00881AA1" w:rsidP="00881AA1">
      <w:pPr>
        <w:pStyle w:val="a3"/>
        <w:tabs>
          <w:tab w:val="left" w:pos="3750"/>
        </w:tabs>
      </w:pPr>
      <w:r>
        <w:t>Директор МКУДО</w:t>
      </w:r>
    </w:p>
    <w:p w:rsidR="00881AA1" w:rsidRPr="00881AA1" w:rsidRDefault="00881AA1" w:rsidP="00881AA1">
      <w:pPr>
        <w:pStyle w:val="a3"/>
        <w:tabs>
          <w:tab w:val="left" w:pos="3750"/>
        </w:tabs>
      </w:pPr>
      <w:r>
        <w:t>«</w:t>
      </w:r>
      <w:proofErr w:type="spellStart"/>
      <w:r>
        <w:t>Фировская</w:t>
      </w:r>
      <w:proofErr w:type="spellEnd"/>
      <w:r>
        <w:t xml:space="preserve"> ДШИ»:                                                              </w:t>
      </w:r>
      <w:proofErr w:type="spellStart"/>
      <w:r>
        <w:t>Гуськова</w:t>
      </w:r>
      <w:proofErr w:type="spellEnd"/>
      <w:r>
        <w:t xml:space="preserve"> Т.Ю.</w:t>
      </w:r>
    </w:p>
    <w:sectPr w:rsidR="00881AA1" w:rsidRPr="0088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6EA"/>
    <w:multiLevelType w:val="hybridMultilevel"/>
    <w:tmpl w:val="3694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3762"/>
    <w:multiLevelType w:val="hybridMultilevel"/>
    <w:tmpl w:val="6F48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C3E79"/>
    <w:multiLevelType w:val="hybridMultilevel"/>
    <w:tmpl w:val="BBFC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6D"/>
    <w:rsid w:val="001359B7"/>
    <w:rsid w:val="0018246D"/>
    <w:rsid w:val="001C376C"/>
    <w:rsid w:val="00275633"/>
    <w:rsid w:val="002F0F91"/>
    <w:rsid w:val="003961A7"/>
    <w:rsid w:val="003A349E"/>
    <w:rsid w:val="003C1050"/>
    <w:rsid w:val="00441C89"/>
    <w:rsid w:val="004846D2"/>
    <w:rsid w:val="004F7F9D"/>
    <w:rsid w:val="005158CD"/>
    <w:rsid w:val="00526365"/>
    <w:rsid w:val="006B1075"/>
    <w:rsid w:val="006B749E"/>
    <w:rsid w:val="006D05A0"/>
    <w:rsid w:val="00701312"/>
    <w:rsid w:val="00713B96"/>
    <w:rsid w:val="0071542A"/>
    <w:rsid w:val="0075420F"/>
    <w:rsid w:val="00791BA9"/>
    <w:rsid w:val="00791D05"/>
    <w:rsid w:val="007D5615"/>
    <w:rsid w:val="00806AE5"/>
    <w:rsid w:val="00821305"/>
    <w:rsid w:val="00872A0B"/>
    <w:rsid w:val="00881AA1"/>
    <w:rsid w:val="008A587A"/>
    <w:rsid w:val="00917BA5"/>
    <w:rsid w:val="00953FDF"/>
    <w:rsid w:val="00AB68C8"/>
    <w:rsid w:val="00BA2A49"/>
    <w:rsid w:val="00C1433C"/>
    <w:rsid w:val="00C40793"/>
    <w:rsid w:val="00DB3A8F"/>
    <w:rsid w:val="00E17976"/>
    <w:rsid w:val="00E229A2"/>
    <w:rsid w:val="00E23EA1"/>
    <w:rsid w:val="00E570FC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E5"/>
    <w:pPr>
      <w:ind w:left="720"/>
      <w:contextualSpacing/>
    </w:pPr>
  </w:style>
  <w:style w:type="table" w:styleId="a4">
    <w:name w:val="Table Grid"/>
    <w:basedOn w:val="a1"/>
    <w:uiPriority w:val="59"/>
    <w:rsid w:val="003C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C37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E5"/>
    <w:pPr>
      <w:ind w:left="720"/>
      <w:contextualSpacing/>
    </w:pPr>
  </w:style>
  <w:style w:type="table" w:styleId="a4">
    <w:name w:val="Table Grid"/>
    <w:basedOn w:val="a1"/>
    <w:uiPriority w:val="59"/>
    <w:rsid w:val="003C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C37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МузШкола</dc:creator>
  <cp:lastModifiedBy>МузШкола</cp:lastModifiedBy>
  <cp:revision>36</cp:revision>
  <dcterms:created xsi:type="dcterms:W3CDTF">2021-07-09T13:19:00Z</dcterms:created>
  <dcterms:modified xsi:type="dcterms:W3CDTF">2021-08-05T12:32:00Z</dcterms:modified>
</cp:coreProperties>
</file>